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w:t>
      </w:r>
      <w:r w:rsidR="00194DE0">
        <w:rPr>
          <w:rFonts w:ascii="Cambria" w:eastAsiaTheme="minorEastAsia" w:hAnsi="Cambria" w:cs="Arial" w:hint="eastAsia"/>
          <w:bCs/>
          <w:sz w:val="24"/>
          <w:szCs w:val="24"/>
          <w:lang w:eastAsia="zh-CN"/>
        </w:rPr>
        <w:t>5933</w:t>
      </w:r>
    </w:p>
    <w:p w:rsidR="0022703F" w:rsidRDefault="0007157F"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Sweden</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22</w:t>
      </w:r>
      <w:r w:rsidR="0022703F" w:rsidRPr="007D0A71">
        <w:rPr>
          <w:rFonts w:ascii="Cambria" w:eastAsia="宋体" w:hAnsi="Cambria" w:cs="Arial"/>
          <w:bCs/>
          <w:i w:val="0"/>
          <w:sz w:val="24"/>
          <w:szCs w:val="24"/>
          <w:lang w:val="en-US" w:eastAsia="zh-CN"/>
        </w:rPr>
        <w:t xml:space="preserve"> – </w:t>
      </w:r>
      <w:r>
        <w:rPr>
          <w:rFonts w:ascii="Cambria" w:eastAsia="宋体" w:hAnsi="Cambria" w:cs="Arial" w:hint="eastAsia"/>
          <w:bCs/>
          <w:i w:val="0"/>
          <w:sz w:val="24"/>
          <w:szCs w:val="24"/>
          <w:lang w:val="en-US" w:eastAsia="zh-CN"/>
        </w:rPr>
        <w:t>26</w:t>
      </w:r>
      <w:r w:rsidR="0022703F" w:rsidRPr="007D0A71">
        <w:rPr>
          <w:rFonts w:ascii="Cambria" w:eastAsia="宋体" w:hAnsi="Cambria" w:cs="Arial"/>
          <w:bCs/>
          <w:i w:val="0"/>
          <w:sz w:val="24"/>
          <w:szCs w:val="24"/>
          <w:lang w:val="en-US" w:eastAsia="zh-CN"/>
        </w:rPr>
        <w:t xml:space="preserve"> A</w:t>
      </w:r>
      <w:r>
        <w:rPr>
          <w:rFonts w:ascii="Cambria" w:eastAsia="宋体" w:hAnsi="Cambria" w:cs="Arial" w:hint="eastAsia"/>
          <w:bCs/>
          <w:i w:val="0"/>
          <w:sz w:val="24"/>
          <w:szCs w:val="24"/>
          <w:lang w:val="en-US" w:eastAsia="zh-CN"/>
        </w:rPr>
        <w:t>ug</w:t>
      </w:r>
      <w:r w:rsidR="0022703F" w:rsidRPr="007D0A71">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DE0">
        <w:rPr>
          <w:rFonts w:ascii="Cambria" w:eastAsiaTheme="minorEastAsia" w:hAnsi="Cambria" w:cs="Arial" w:hint="eastAsia"/>
          <w:b/>
          <w:sz w:val="24"/>
          <w:szCs w:val="24"/>
          <w:lang w:val="en-US" w:eastAsia="zh-CN"/>
        </w:rPr>
        <w:t>9.3.3</w:t>
      </w:r>
    </w:p>
    <w:p w:rsidR="00FE6BD2" w:rsidRPr="00186B3D"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r w:rsidR="00186B3D">
        <w:rPr>
          <w:rFonts w:ascii="Cambria" w:eastAsiaTheme="minorEastAsia" w:hAnsi="Cambria" w:cs="Arial" w:hint="eastAsia"/>
          <w:b/>
          <w:sz w:val="24"/>
          <w:szCs w:val="24"/>
          <w:lang w:val="en-US" w:eastAsia="zh-CN"/>
        </w:rPr>
        <w:t>, China Telecom</w:t>
      </w:r>
    </w:p>
    <w:p w:rsidR="0039308C" w:rsidRPr="00914E54" w:rsidRDefault="00FE6BD2" w:rsidP="0022703F">
      <w:pPr>
        <w:tabs>
          <w:tab w:val="left" w:pos="1985"/>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037E35" w:rsidRPr="00037E35">
        <w:rPr>
          <w:rFonts w:ascii="Cambria" w:hAnsi="Cambria" w:cs="Arial"/>
          <w:b/>
          <w:bCs/>
          <w:sz w:val="24"/>
          <w:szCs w:val="24"/>
          <w:lang w:val="en-US"/>
        </w:rPr>
        <w:t xml:space="preserve">Discussion on </w:t>
      </w:r>
      <w:r w:rsidR="00BD4AF0">
        <w:rPr>
          <w:rFonts w:ascii="Cambria" w:eastAsiaTheme="minorEastAsia" w:hAnsi="Cambria" w:cs="Arial" w:hint="eastAsia"/>
          <w:b/>
          <w:bCs/>
          <w:sz w:val="24"/>
          <w:szCs w:val="24"/>
          <w:lang w:val="en-US" w:eastAsia="zh-CN"/>
        </w:rPr>
        <w:t>Detailed</w:t>
      </w:r>
      <w:r w:rsidR="0045558A">
        <w:rPr>
          <w:rFonts w:ascii="Cambria" w:eastAsiaTheme="minorEastAsia" w:hAnsi="Cambria" w:cs="Arial" w:hint="eastAsia"/>
          <w:b/>
          <w:bCs/>
          <w:sz w:val="24"/>
          <w:szCs w:val="24"/>
          <w:lang w:val="en-US" w:eastAsia="zh-CN"/>
        </w:rPr>
        <w:t xml:space="preserve"> </w:t>
      </w:r>
      <w:r w:rsidR="00914E54">
        <w:rPr>
          <w:rFonts w:ascii="Cambria" w:eastAsiaTheme="minorEastAsia" w:hAnsi="Cambria" w:cs="Arial" w:hint="eastAsia"/>
          <w:b/>
          <w:bCs/>
          <w:sz w:val="24"/>
          <w:szCs w:val="24"/>
          <w:lang w:val="en-US" w:eastAsia="zh-CN"/>
        </w:rPr>
        <w:t>Coexistence Simulation</w:t>
      </w:r>
      <w:r w:rsidR="00BD4AF0">
        <w:rPr>
          <w:rFonts w:ascii="Cambria" w:eastAsiaTheme="minorEastAsia" w:hAnsi="Cambria" w:cs="Arial" w:hint="eastAsia"/>
          <w:b/>
          <w:bCs/>
          <w:sz w:val="24"/>
          <w:szCs w:val="24"/>
          <w:lang w:val="en-US" w:eastAsia="zh-CN"/>
        </w:rPr>
        <w:t xml:space="preserve"> Assumptions and Parameters</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C3208" w:rsidRDefault="007C3208" w:rsidP="007C3208">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w:t>
      </w:r>
      <w:r w:rsidRPr="007C3208">
        <w:rPr>
          <w:rFonts w:ascii="Calibri" w:eastAsia="宋体" w:hAnsi="Calibri" w:cs="Arial"/>
          <w:lang w:val="en-US" w:eastAsia="zh-CN"/>
        </w:rPr>
        <w:t xml:space="preserve">. </w:t>
      </w:r>
      <w:r>
        <w:rPr>
          <w:rFonts w:ascii="Calibri" w:eastAsia="宋体" w:hAnsi="Calibri" w:cs="Arial" w:hint="eastAsia"/>
          <w:lang w:val="en-US" w:eastAsia="zh-CN"/>
        </w:rPr>
        <w:t>According to WID [1], the study item has set up objectives as follows:</w:t>
      </w:r>
    </w:p>
    <w:tbl>
      <w:tblPr>
        <w:tblStyle w:val="TableGrid"/>
        <w:tblW w:w="0" w:type="auto"/>
        <w:tblInd w:w="566" w:type="dxa"/>
        <w:tblLook w:val="04A0" w:firstRow="1" w:lastRow="0" w:firstColumn="1" w:lastColumn="0" w:noHBand="0" w:noVBand="1"/>
      </w:tblPr>
      <w:tblGrid>
        <w:gridCol w:w="8756"/>
      </w:tblGrid>
      <w:tr w:rsidR="007C3208" w:rsidTr="00D07E07">
        <w:tc>
          <w:tcPr>
            <w:tcW w:w="8756" w:type="dxa"/>
          </w:tcPr>
          <w:p w:rsidR="007C3208" w:rsidRPr="007C3208" w:rsidRDefault="007C3208" w:rsidP="007C3208">
            <w:pPr>
              <w:pStyle w:val="ListParagraph"/>
              <w:numPr>
                <w:ilvl w:val="0"/>
                <w:numId w:val="5"/>
              </w:numPr>
              <w:spacing w:afterLines="50" w:after="120"/>
              <w:ind w:firstLineChars="0"/>
              <w:rPr>
                <w:rFonts w:cs="Arial"/>
                <w:i/>
                <w:sz w:val="20"/>
                <w:szCs w:val="20"/>
              </w:rPr>
            </w:pPr>
            <w:r w:rsidRPr="007C3208">
              <w:rPr>
                <w:rFonts w:cs="Arial"/>
                <w:i/>
                <w:sz w:val="20"/>
                <w:szCs w:val="20"/>
              </w:rPr>
              <w:t>Identify operating bands for interference evaluation on NB-</w:t>
            </w:r>
            <w:proofErr w:type="spellStart"/>
            <w:r w:rsidRPr="007C3208">
              <w:rPr>
                <w:rFonts w:cs="Arial"/>
                <w:i/>
                <w:sz w:val="20"/>
                <w:szCs w:val="20"/>
              </w:rPr>
              <w:t>IoT</w:t>
            </w:r>
            <w:proofErr w:type="spellEnd"/>
            <w:r w:rsidRPr="007C3208">
              <w:rPr>
                <w:rFonts w:cs="Arial"/>
                <w:i/>
                <w:sz w:val="20"/>
                <w:szCs w:val="20"/>
              </w:rPr>
              <w:t xml:space="preserve"> coexistence with CDMA, such as bands around 800M (B5, B26 etc.)</w:t>
            </w:r>
          </w:p>
          <w:p w:rsidR="007C3208" w:rsidRPr="007C3208" w:rsidRDefault="007C3208" w:rsidP="007C3208">
            <w:pPr>
              <w:pStyle w:val="ListParagraph"/>
              <w:numPr>
                <w:ilvl w:val="0"/>
                <w:numId w:val="5"/>
              </w:numPr>
              <w:spacing w:afterLines="50" w:after="120"/>
              <w:ind w:firstLineChars="0"/>
              <w:rPr>
                <w:rFonts w:cs="Arial"/>
                <w:i/>
                <w:sz w:val="20"/>
                <w:szCs w:val="20"/>
              </w:rPr>
            </w:pPr>
            <w:r w:rsidRPr="007C3208">
              <w:rPr>
                <w:rFonts w:cs="Arial"/>
                <w:i/>
                <w:sz w:val="20"/>
                <w:szCs w:val="20"/>
              </w:rPr>
              <w:t>For the NB-</w:t>
            </w:r>
            <w:proofErr w:type="spellStart"/>
            <w:r w:rsidRPr="007C3208">
              <w:rPr>
                <w:rFonts w:cs="Arial"/>
                <w:i/>
                <w:sz w:val="20"/>
                <w:szCs w:val="20"/>
              </w:rPr>
              <w:t>IoT</w:t>
            </w:r>
            <w:proofErr w:type="spellEnd"/>
            <w:r w:rsidRPr="007C3208">
              <w:rPr>
                <w:rFonts w:cs="Arial"/>
                <w:i/>
                <w:sz w:val="20"/>
                <w:szCs w:val="20"/>
              </w:rPr>
              <w:t xml:space="preserve"> stand-alone operation mode, evaluate coexistence requirement between NB-</w:t>
            </w:r>
            <w:proofErr w:type="spellStart"/>
            <w:r w:rsidRPr="007C3208">
              <w:rPr>
                <w:rFonts w:cs="Arial"/>
                <w:i/>
                <w:sz w:val="20"/>
                <w:szCs w:val="20"/>
              </w:rPr>
              <w:t>IoT</w:t>
            </w:r>
            <w:proofErr w:type="spellEnd"/>
            <w:r w:rsidRPr="007C3208">
              <w:rPr>
                <w:rFonts w:cs="Arial"/>
                <w:i/>
                <w:sz w:val="20"/>
                <w:szCs w:val="20"/>
              </w:rPr>
              <w:t xml:space="preserve"> and CDMA, and further evaluate whether </w:t>
            </w:r>
            <w:bookmarkStart w:id="1" w:name="OLE_LINK9"/>
            <w:bookmarkStart w:id="2" w:name="OLE_LINK10"/>
            <w:r w:rsidRPr="007C3208">
              <w:rPr>
                <w:rFonts w:cs="Arial"/>
                <w:i/>
                <w:sz w:val="20"/>
                <w:szCs w:val="20"/>
              </w:rPr>
              <w:t>R13 NB-</w:t>
            </w:r>
            <w:proofErr w:type="spellStart"/>
            <w:r w:rsidRPr="007C3208">
              <w:rPr>
                <w:rFonts w:cs="Arial"/>
                <w:i/>
                <w:sz w:val="20"/>
                <w:szCs w:val="20"/>
              </w:rPr>
              <w:t>IoT</w:t>
            </w:r>
            <w:proofErr w:type="spellEnd"/>
            <w:r w:rsidRPr="007C3208">
              <w:rPr>
                <w:rFonts w:cs="Arial"/>
                <w:i/>
                <w:sz w:val="20"/>
                <w:szCs w:val="20"/>
              </w:rPr>
              <w:t xml:space="preserve"> RF requirements could be reused</w:t>
            </w:r>
            <w:bookmarkEnd w:id="1"/>
            <w:bookmarkEnd w:id="2"/>
            <w:r w:rsidRPr="007C3208">
              <w:rPr>
                <w:rFonts w:cs="Arial"/>
                <w:i/>
                <w:sz w:val="20"/>
                <w:szCs w:val="20"/>
              </w:rPr>
              <w:t xml:space="preserve"> or not.</w:t>
            </w:r>
          </w:p>
          <w:p w:rsidR="007C3208" w:rsidRPr="007C3208" w:rsidRDefault="007C3208" w:rsidP="007C3208">
            <w:pPr>
              <w:pStyle w:val="ListParagraph"/>
              <w:numPr>
                <w:ilvl w:val="0"/>
                <w:numId w:val="5"/>
              </w:numPr>
              <w:spacing w:afterLines="50" w:after="120"/>
              <w:ind w:firstLineChars="0"/>
              <w:rPr>
                <w:rFonts w:cs="Arial"/>
                <w:i/>
                <w:sz w:val="20"/>
                <w:szCs w:val="20"/>
              </w:rPr>
            </w:pPr>
            <w:r w:rsidRPr="007C3208">
              <w:rPr>
                <w:rFonts w:cs="Arial"/>
                <w:i/>
                <w:sz w:val="20"/>
                <w:szCs w:val="20"/>
              </w:rPr>
              <w:t>Identify necessary additional RF requirements to ensure NB-</w:t>
            </w:r>
            <w:proofErr w:type="spellStart"/>
            <w:r w:rsidRPr="007C3208">
              <w:rPr>
                <w:rFonts w:cs="Arial"/>
                <w:i/>
                <w:sz w:val="20"/>
                <w:szCs w:val="20"/>
              </w:rPr>
              <w:t>IoT</w:t>
            </w:r>
            <w:proofErr w:type="spellEnd"/>
            <w:r w:rsidRPr="007C3208">
              <w:rPr>
                <w:rFonts w:cs="Arial"/>
                <w:i/>
                <w:sz w:val="20"/>
                <w:szCs w:val="20"/>
              </w:rPr>
              <w:t xml:space="preserve"> for co-existence with CDMA.  </w:t>
            </w:r>
          </w:p>
        </w:tc>
      </w:tr>
    </w:tbl>
    <w:p w:rsidR="007C3208" w:rsidRDefault="007C3208" w:rsidP="007C3208">
      <w:pPr>
        <w:spacing w:afterLines="50" w:after="120"/>
        <w:jc w:val="both"/>
        <w:rPr>
          <w:rFonts w:ascii="Calibri" w:eastAsia="宋体" w:hAnsi="Calibri" w:cs="Arial"/>
          <w:lang w:val="en-US" w:eastAsia="zh-CN"/>
        </w:rPr>
      </w:pPr>
      <w:r w:rsidRPr="007C3208">
        <w:rPr>
          <w:rFonts w:ascii="Calibri" w:eastAsia="宋体" w:hAnsi="Calibri" w:cs="Arial"/>
          <w:lang w:val="en-US" w:eastAsia="zh-CN"/>
        </w:rPr>
        <w:t xml:space="preserve">In this contribution, we provide </w:t>
      </w:r>
      <w:r w:rsidR="00C158D6">
        <w:rPr>
          <w:rFonts w:ascii="Calibri" w:eastAsia="宋体" w:hAnsi="Calibri" w:cs="Arial" w:hint="eastAsia"/>
          <w:lang w:val="en-US" w:eastAsia="zh-CN"/>
        </w:rPr>
        <w:t>our proposals for the detailed</w:t>
      </w:r>
      <w:r w:rsidR="00E8071B">
        <w:rPr>
          <w:rFonts w:ascii="Calibri" w:eastAsia="宋体" w:hAnsi="Calibri" w:cs="Arial" w:hint="eastAsia"/>
          <w:lang w:val="en-US" w:eastAsia="zh-CN"/>
        </w:rPr>
        <w:t xml:space="preserve"> simulation assumptions and parameters for simulation alignment purpose</w:t>
      </w:r>
      <w:r w:rsidRPr="007C3208">
        <w:rPr>
          <w:rFonts w:ascii="Calibri" w:eastAsia="宋体" w:hAnsi="Calibri" w:cs="Arial"/>
          <w:lang w:val="en-US" w:eastAsia="zh-CN"/>
        </w:rPr>
        <w:t>.</w:t>
      </w:r>
      <w:r w:rsidR="00C158D6">
        <w:rPr>
          <w:rFonts w:ascii="Calibri" w:eastAsia="宋体" w:hAnsi="Calibri" w:cs="Arial" w:hint="eastAsia"/>
          <w:lang w:val="en-US" w:eastAsia="zh-CN"/>
        </w:rPr>
        <w:t xml:space="preserve"> It should be noted that</w:t>
      </w:r>
      <w:r w:rsidR="00187130">
        <w:rPr>
          <w:rFonts w:ascii="Calibri" w:eastAsia="宋体" w:hAnsi="Calibri" w:cs="Arial" w:hint="eastAsia"/>
          <w:lang w:val="en-US" w:eastAsia="zh-CN"/>
        </w:rPr>
        <w:t xml:space="preserve"> this contribution is accompanying</w:t>
      </w:r>
      <w:r w:rsidR="00C158D6">
        <w:rPr>
          <w:rFonts w:ascii="Calibri" w:eastAsia="宋体" w:hAnsi="Calibri" w:cs="Arial" w:hint="eastAsia"/>
          <w:lang w:val="en-US" w:eastAsia="zh-CN"/>
        </w:rPr>
        <w:t xml:space="preserve"> </w:t>
      </w:r>
      <w:r w:rsidR="00187130">
        <w:rPr>
          <w:rFonts w:ascii="Calibri" w:eastAsia="宋体" w:hAnsi="Calibri" w:cs="Arial" w:hint="eastAsia"/>
          <w:lang w:val="en-US" w:eastAsia="zh-CN"/>
        </w:rPr>
        <w:t xml:space="preserve">paper on the general coexistence simulation scenarios and methodology [2], and </w:t>
      </w:r>
      <w:r w:rsidR="00BD6328">
        <w:rPr>
          <w:rFonts w:ascii="Calibri" w:eastAsia="宋体" w:hAnsi="Calibri" w:cs="Arial" w:hint="eastAsia"/>
          <w:lang w:val="en-US" w:eastAsia="zh-CN"/>
        </w:rPr>
        <w:t>another</w:t>
      </w:r>
      <w:r w:rsidR="00187130">
        <w:rPr>
          <w:rFonts w:ascii="Calibri" w:eastAsia="宋体" w:hAnsi="Calibri" w:cs="Arial" w:hint="eastAsia"/>
          <w:lang w:val="en-US" w:eastAsia="zh-CN"/>
        </w:rPr>
        <w:t xml:space="preserve"> paper on deriving CDMA2000 RF performance [3]. Furthermore, initial simulation results are provided based on the assumptions and parameters given in this paper [4]. </w:t>
      </w:r>
    </w:p>
    <w:p w:rsidR="00F9483A" w:rsidRPr="00C158D6" w:rsidRDefault="00F9483A" w:rsidP="007C3208">
      <w:pPr>
        <w:spacing w:afterLines="50" w:after="120"/>
        <w:jc w:val="both"/>
        <w:rPr>
          <w:rFonts w:ascii="Calibri" w:eastAsia="宋体" w:hAnsi="Calibri" w:cs="Arial"/>
          <w:lang w:val="en-US" w:eastAsia="zh-CN"/>
        </w:rPr>
      </w:pPr>
    </w:p>
    <w:p w:rsidR="00AF62CB" w:rsidRDefault="0039227E" w:rsidP="00AF62CB">
      <w:pPr>
        <w:pStyle w:val="Heading1"/>
        <w:numPr>
          <w:ilvl w:val="0"/>
          <w:numId w:val="3"/>
        </w:numPr>
        <w:rPr>
          <w:rFonts w:ascii="Cambria" w:eastAsiaTheme="minorEastAsia" w:hAnsi="Cambria" w:cs="Arial"/>
          <w:b/>
          <w:lang w:val="en-US" w:eastAsia="zh-CN"/>
        </w:rPr>
      </w:pPr>
      <w:bookmarkStart w:id="3" w:name="OLE_LINK30"/>
      <w:bookmarkStart w:id="4" w:name="OLE_LINK31"/>
      <w:r>
        <w:rPr>
          <w:rFonts w:ascii="Cambria" w:eastAsiaTheme="minorEastAsia" w:hAnsi="Cambria" w:cs="Arial" w:hint="eastAsia"/>
          <w:b/>
          <w:lang w:val="en-US" w:eastAsia="zh-CN"/>
        </w:rPr>
        <w:t xml:space="preserve">Coexistence </w:t>
      </w:r>
      <w:r w:rsidR="00CC77F6">
        <w:rPr>
          <w:rFonts w:ascii="Cambria" w:eastAsiaTheme="minorEastAsia" w:hAnsi="Cambria" w:cs="Arial" w:hint="eastAsia"/>
          <w:b/>
          <w:lang w:val="en-US" w:eastAsia="zh-CN"/>
        </w:rPr>
        <w:t>Simulation Assumptions</w:t>
      </w:r>
      <w:r w:rsidR="00AF62CB">
        <w:rPr>
          <w:rFonts w:ascii="Cambria" w:eastAsiaTheme="minorEastAsia" w:hAnsi="Cambria" w:cs="Arial" w:hint="eastAsia"/>
          <w:b/>
          <w:lang w:val="en-US" w:eastAsia="zh-CN"/>
        </w:rPr>
        <w:t xml:space="preserve"> </w:t>
      </w:r>
    </w:p>
    <w:p w:rsidR="0045558A" w:rsidRDefault="00EE4E12" w:rsidP="00A9268C">
      <w:pPr>
        <w:rPr>
          <w:rFonts w:asciiTheme="minorHAnsi" w:eastAsiaTheme="minorEastAsia" w:hAnsiTheme="minorHAnsi"/>
          <w:lang w:val="en-US" w:eastAsia="zh-CN"/>
        </w:rPr>
      </w:pPr>
      <w:bookmarkStart w:id="5" w:name="OLE_LINK7"/>
      <w:bookmarkStart w:id="6" w:name="OLE_LINK8"/>
      <w:r>
        <w:rPr>
          <w:rFonts w:asciiTheme="minorHAnsi" w:eastAsiaTheme="minorEastAsia" w:hAnsiTheme="minorHAnsi" w:hint="eastAsia"/>
          <w:lang w:val="en-US" w:eastAsia="zh-CN"/>
        </w:rPr>
        <w:t>Based upon</w:t>
      </w:r>
      <w:r w:rsidR="00FF3E5D">
        <w:rPr>
          <w:rFonts w:asciiTheme="minorHAnsi" w:eastAsiaTheme="minorEastAsia" w:hAnsiTheme="minorHAnsi"/>
          <w:lang w:val="en-US" w:eastAsia="zh-CN"/>
        </w:rPr>
        <w:t xml:space="preserve"> to</w:t>
      </w:r>
      <w:r w:rsidR="00FF3E5D">
        <w:rPr>
          <w:rFonts w:asciiTheme="minorHAnsi" w:eastAsiaTheme="minorEastAsia" w:hAnsiTheme="minorHAnsi" w:hint="eastAsia"/>
          <w:lang w:val="en-US" w:eastAsia="zh-CN"/>
        </w:rPr>
        <w:t xml:space="preserve"> WID [1], RAN4 should </w:t>
      </w:r>
      <w:r w:rsidR="00FF3E5D" w:rsidRPr="00FF3E5D">
        <w:rPr>
          <w:rFonts w:asciiTheme="minorHAnsi" w:eastAsiaTheme="minorEastAsia" w:hAnsiTheme="minorHAnsi"/>
          <w:lang w:val="en-US" w:eastAsia="zh-CN"/>
        </w:rPr>
        <w:t>evaluate coexistence requirement between NB-</w:t>
      </w:r>
      <w:proofErr w:type="spellStart"/>
      <w:r w:rsidR="00FF3E5D" w:rsidRPr="00FF3E5D">
        <w:rPr>
          <w:rFonts w:asciiTheme="minorHAnsi" w:eastAsiaTheme="minorEastAsia" w:hAnsiTheme="minorHAnsi"/>
          <w:lang w:val="en-US" w:eastAsia="zh-CN"/>
        </w:rPr>
        <w:t>IoT</w:t>
      </w:r>
      <w:proofErr w:type="spellEnd"/>
      <w:r w:rsidR="00FF3E5D" w:rsidRPr="00FF3E5D">
        <w:rPr>
          <w:rFonts w:asciiTheme="minorHAnsi" w:eastAsiaTheme="minorEastAsia" w:hAnsiTheme="minorHAnsi"/>
          <w:lang w:val="en-US" w:eastAsia="zh-CN"/>
        </w:rPr>
        <w:t xml:space="preserve"> and CDMA</w:t>
      </w:r>
      <w:r>
        <w:rPr>
          <w:rFonts w:asciiTheme="minorHAnsi" w:eastAsiaTheme="minorEastAsia" w:hAnsiTheme="minorHAnsi" w:hint="eastAsia"/>
          <w:lang w:val="en-US" w:eastAsia="zh-CN"/>
        </w:rPr>
        <w:t xml:space="preserve"> to determine</w:t>
      </w:r>
      <w:r w:rsidR="00FF3E5D" w:rsidRPr="00FF3E5D">
        <w:rPr>
          <w:rFonts w:asciiTheme="minorHAnsi" w:eastAsiaTheme="minorEastAsia" w:hAnsiTheme="minorHAnsi"/>
          <w:lang w:val="en-US" w:eastAsia="zh-CN"/>
        </w:rPr>
        <w:t xml:space="preserve"> whether R</w:t>
      </w:r>
      <w:r w:rsidR="0062019A">
        <w:rPr>
          <w:rFonts w:asciiTheme="minorHAnsi" w:eastAsiaTheme="minorEastAsia" w:hAnsiTheme="minorHAnsi" w:hint="eastAsia"/>
          <w:lang w:val="en-US" w:eastAsia="zh-CN"/>
        </w:rPr>
        <w:t>el-</w:t>
      </w:r>
      <w:r w:rsidR="00FF3E5D" w:rsidRPr="00FF3E5D">
        <w:rPr>
          <w:rFonts w:asciiTheme="minorHAnsi" w:eastAsiaTheme="minorEastAsia" w:hAnsiTheme="minorHAnsi"/>
          <w:lang w:val="en-US" w:eastAsia="zh-CN"/>
        </w:rPr>
        <w:t>13 NB-</w:t>
      </w:r>
      <w:proofErr w:type="spellStart"/>
      <w:r w:rsidR="00FF3E5D" w:rsidRPr="00FF3E5D">
        <w:rPr>
          <w:rFonts w:asciiTheme="minorHAnsi" w:eastAsiaTheme="minorEastAsia" w:hAnsiTheme="minorHAnsi"/>
          <w:lang w:val="en-US" w:eastAsia="zh-CN"/>
        </w:rPr>
        <w:t>IoT</w:t>
      </w:r>
      <w:proofErr w:type="spellEnd"/>
      <w:r w:rsidR="00FF3E5D" w:rsidRPr="00FF3E5D">
        <w:rPr>
          <w:rFonts w:asciiTheme="minorHAnsi" w:eastAsiaTheme="minorEastAsia" w:hAnsiTheme="minorHAnsi"/>
          <w:lang w:val="en-US" w:eastAsia="zh-CN"/>
        </w:rPr>
        <w:t xml:space="preserve"> RF requirements could be reused or not.</w:t>
      </w:r>
      <w:r w:rsidR="00FF3E5D">
        <w:rPr>
          <w:rFonts w:asciiTheme="minorHAnsi" w:eastAsiaTheme="minorEastAsia" w:hAnsiTheme="minorHAnsi" w:hint="eastAsia"/>
          <w:lang w:val="en-US" w:eastAsia="zh-CN"/>
        </w:rPr>
        <w:t xml:space="preserve"> </w:t>
      </w:r>
      <w:r>
        <w:rPr>
          <w:rFonts w:asciiTheme="minorHAnsi" w:eastAsiaTheme="minorEastAsia" w:hAnsiTheme="minorHAnsi" w:hint="eastAsia"/>
          <w:lang w:val="en-US" w:eastAsia="zh-CN"/>
        </w:rPr>
        <w:t>Therefore</w:t>
      </w:r>
      <w:r w:rsidR="00FF3E5D">
        <w:rPr>
          <w:rFonts w:asciiTheme="minorHAnsi" w:eastAsiaTheme="minorEastAsia" w:hAnsiTheme="minorHAnsi" w:hint="eastAsia"/>
          <w:lang w:val="en-US" w:eastAsia="zh-CN"/>
        </w:rPr>
        <w:t>, we should follow the system assumption and parameters for NB-</w:t>
      </w:r>
      <w:proofErr w:type="spellStart"/>
      <w:r w:rsidR="00FF3E5D">
        <w:rPr>
          <w:rFonts w:asciiTheme="minorHAnsi" w:eastAsiaTheme="minorEastAsia" w:hAnsiTheme="minorHAnsi" w:hint="eastAsia"/>
          <w:lang w:val="en-US" w:eastAsia="zh-CN"/>
        </w:rPr>
        <w:t>IoT</w:t>
      </w:r>
      <w:proofErr w:type="spellEnd"/>
      <w:r w:rsidR="00FF3E5D">
        <w:rPr>
          <w:rFonts w:asciiTheme="minorHAnsi" w:eastAsiaTheme="minorEastAsia" w:hAnsiTheme="minorHAnsi" w:hint="eastAsia"/>
          <w:lang w:val="en-US" w:eastAsia="zh-CN"/>
        </w:rPr>
        <w:t xml:space="preserve"> utilized in TR 36.802. </w:t>
      </w:r>
      <w:r>
        <w:rPr>
          <w:rFonts w:asciiTheme="minorHAnsi" w:eastAsiaTheme="minorEastAsia" w:hAnsiTheme="minorHAnsi" w:hint="eastAsia"/>
          <w:lang w:val="en-US" w:eastAsia="zh-CN"/>
        </w:rPr>
        <w:t xml:space="preserve">Specifically, the detailed parameters are provided in the following table. </w:t>
      </w:r>
      <w:bookmarkEnd w:id="5"/>
      <w:bookmarkEnd w:id="6"/>
      <w:r>
        <w:rPr>
          <w:rFonts w:asciiTheme="minorHAnsi" w:eastAsiaTheme="minorEastAsia" w:hAnsiTheme="minorHAnsi" w:hint="eastAsia"/>
          <w:lang w:val="en-US" w:eastAsia="zh-CN"/>
        </w:rPr>
        <w:t>It should be noted that the BS/UE ACLR/ACS follows the requirement defined in Rel-</w:t>
      </w:r>
      <w:proofErr w:type="gramStart"/>
      <w:r>
        <w:rPr>
          <w:rFonts w:asciiTheme="minorHAnsi" w:eastAsiaTheme="minorEastAsia" w:hAnsiTheme="minorHAnsi" w:hint="eastAsia"/>
          <w:lang w:val="en-US" w:eastAsia="zh-CN"/>
        </w:rPr>
        <w:t>13,</w:t>
      </w:r>
      <w:proofErr w:type="gramEnd"/>
      <w:r>
        <w:rPr>
          <w:rFonts w:asciiTheme="minorHAnsi" w:eastAsiaTheme="minorEastAsia" w:hAnsiTheme="minorHAnsi" w:hint="eastAsia"/>
          <w:lang w:val="en-US" w:eastAsia="zh-CN"/>
        </w:rPr>
        <w:t xml:space="preserve"> </w:t>
      </w:r>
      <w:r w:rsidR="00CD0517">
        <w:rPr>
          <w:rFonts w:asciiTheme="minorHAnsi" w:eastAsiaTheme="minorEastAsia" w:hAnsiTheme="minorHAnsi" w:hint="eastAsia"/>
          <w:lang w:val="en-US" w:eastAsia="zh-CN"/>
        </w:rPr>
        <w:t>with</w:t>
      </w:r>
      <w:r>
        <w:rPr>
          <w:rFonts w:asciiTheme="minorHAnsi" w:eastAsiaTheme="minorEastAsia" w:hAnsiTheme="minorHAnsi" w:hint="eastAsia"/>
          <w:lang w:val="en-US" w:eastAsia="zh-CN"/>
        </w:rPr>
        <w:t xml:space="preserve"> carrier frequency is set to be 850MHz</w:t>
      </w:r>
      <w:r w:rsidR="00CD0517">
        <w:rPr>
          <w:rFonts w:asciiTheme="minorHAnsi" w:eastAsiaTheme="minorEastAsia" w:hAnsiTheme="minorHAnsi" w:hint="eastAsia"/>
          <w:lang w:val="en-US" w:eastAsia="zh-CN"/>
        </w:rPr>
        <w:t xml:space="preserve"> [2]</w:t>
      </w:r>
      <w:r>
        <w:rPr>
          <w:rFonts w:asciiTheme="minorHAnsi" w:eastAsiaTheme="minorEastAsia" w:hAnsiTheme="minorHAnsi" w:hint="eastAsia"/>
          <w:lang w:val="en-US" w:eastAsia="zh-CN"/>
        </w:rPr>
        <w:t xml:space="preserve">. </w:t>
      </w:r>
    </w:p>
    <w:p w:rsidR="00CD0517" w:rsidRPr="00AD5EA5" w:rsidRDefault="00CD0517" w:rsidP="00CD0517">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Reuse NB-</w:t>
      </w:r>
      <w:proofErr w:type="spellStart"/>
      <w:r>
        <w:rPr>
          <w:rFonts w:ascii="Calibri" w:eastAsiaTheme="minorEastAsia" w:hAnsi="Calibri" w:cs="Arial" w:hint="eastAsia"/>
          <w:b/>
          <w:i/>
          <w:u w:val="single"/>
          <w:lang w:val="en-US" w:eastAsia="zh-CN"/>
        </w:rPr>
        <w:t>IoT</w:t>
      </w:r>
      <w:proofErr w:type="spellEnd"/>
      <w:r>
        <w:rPr>
          <w:rFonts w:ascii="Calibri" w:eastAsiaTheme="minorEastAsia" w:hAnsi="Calibri" w:cs="Arial" w:hint="eastAsia"/>
          <w:b/>
          <w:i/>
          <w:u w:val="single"/>
          <w:lang w:val="en-US" w:eastAsia="zh-CN"/>
        </w:rPr>
        <w:t xml:space="preserve"> standalone assumptions and parameters from Rel-13 coexistenc</w:t>
      </w:r>
      <w:r w:rsidR="00190513">
        <w:rPr>
          <w:rFonts w:ascii="Calibri" w:eastAsiaTheme="minorEastAsia" w:hAnsi="Calibri" w:cs="Arial" w:hint="eastAsia"/>
          <w:b/>
          <w:i/>
          <w:u w:val="single"/>
          <w:lang w:val="en-US" w:eastAsia="zh-CN"/>
        </w:rPr>
        <w:t>e study as much as possible</w:t>
      </w:r>
      <w:r>
        <w:rPr>
          <w:rFonts w:ascii="Calibri" w:eastAsiaTheme="minorEastAsia" w:hAnsi="Calibri" w:cs="Arial" w:hint="eastAsia"/>
          <w:b/>
          <w:i/>
          <w:u w:val="single"/>
          <w:lang w:val="en-US" w:eastAsia="zh-CN"/>
        </w:rPr>
        <w:t xml:space="preserve">. </w:t>
      </w:r>
    </w:p>
    <w:p w:rsidR="00CD0517" w:rsidRPr="00190513" w:rsidRDefault="00CD0517" w:rsidP="00A9268C">
      <w:pPr>
        <w:rPr>
          <w:rFonts w:asciiTheme="minorHAnsi" w:eastAsiaTheme="minorEastAsia" w:hAnsiTheme="minorHAnsi"/>
          <w:lang w:val="en-US" w:eastAsia="zh-CN"/>
        </w:rPr>
      </w:pPr>
    </w:p>
    <w:p w:rsidR="0045558A" w:rsidRDefault="00EE4E12" w:rsidP="00A9268C">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On the </w:t>
      </w:r>
      <w:r>
        <w:rPr>
          <w:rFonts w:asciiTheme="minorHAnsi" w:eastAsiaTheme="minorEastAsia" w:hAnsiTheme="minorHAnsi"/>
          <w:lang w:val="en-US" w:eastAsia="zh-CN"/>
        </w:rPr>
        <w:t>other</w:t>
      </w:r>
      <w:r>
        <w:rPr>
          <w:rFonts w:asciiTheme="minorHAnsi" w:eastAsiaTheme="minorEastAsia" w:hAnsiTheme="minorHAnsi" w:hint="eastAsia"/>
          <w:lang w:val="en-US" w:eastAsia="zh-CN"/>
        </w:rPr>
        <w:t xml:space="preserve"> hand, the simulation assumptions for </w:t>
      </w:r>
      <w:r w:rsidR="0024768D">
        <w:rPr>
          <w:rFonts w:asciiTheme="minorHAnsi" w:eastAsiaTheme="minorEastAsia" w:hAnsiTheme="minorHAnsi" w:hint="eastAsia"/>
          <w:lang w:val="en-US" w:eastAsia="zh-CN"/>
        </w:rPr>
        <w:t>CDMA system</w:t>
      </w:r>
      <w:r w:rsidR="00091EF6">
        <w:rPr>
          <w:rFonts w:asciiTheme="minorHAnsi" w:eastAsiaTheme="minorEastAsia" w:hAnsiTheme="minorHAnsi" w:hint="eastAsia"/>
          <w:lang w:val="en-US" w:eastAsia="zh-CN"/>
        </w:rPr>
        <w:t xml:space="preserve"> are provided</w:t>
      </w:r>
      <w:r w:rsidR="006D4C6C">
        <w:rPr>
          <w:rFonts w:asciiTheme="minorHAnsi" w:eastAsiaTheme="minorEastAsia" w:hAnsiTheme="minorHAnsi" w:hint="eastAsia"/>
          <w:lang w:val="en-US" w:eastAsia="zh-CN"/>
        </w:rPr>
        <w:t xml:space="preserve"> in the following table,</w:t>
      </w:r>
      <w:r w:rsidR="00091EF6">
        <w:rPr>
          <w:rFonts w:asciiTheme="minorHAnsi" w:eastAsiaTheme="minorEastAsia" w:hAnsiTheme="minorHAnsi" w:hint="eastAsia"/>
          <w:lang w:val="en-US" w:eastAsia="zh-CN"/>
        </w:rPr>
        <w:t xml:space="preserve"> based on the following two references:</w:t>
      </w:r>
    </w:p>
    <w:p w:rsidR="00FB48D0" w:rsidRPr="00FB48D0" w:rsidRDefault="00BD6328" w:rsidP="00FB48D0">
      <w:pPr>
        <w:ind w:leftChars="300" w:left="600"/>
        <w:rPr>
          <w:rFonts w:asciiTheme="minorHAnsi" w:eastAsiaTheme="minorEastAsia" w:hAnsiTheme="minorHAnsi"/>
          <w:lang w:val="en-US" w:eastAsia="zh-CN"/>
        </w:rPr>
      </w:pPr>
      <w:r>
        <w:rPr>
          <w:rFonts w:asciiTheme="minorHAnsi" w:eastAsiaTheme="minorEastAsia" w:hAnsiTheme="minorHAnsi"/>
          <w:lang w:val="en-US" w:eastAsia="zh-CN"/>
        </w:rPr>
        <w:t>[5]</w:t>
      </w:r>
      <w:r w:rsidR="00FB48D0" w:rsidRPr="00FB48D0">
        <w:rPr>
          <w:rFonts w:asciiTheme="minorHAnsi" w:eastAsiaTheme="minorEastAsia" w:hAnsiTheme="minorHAnsi"/>
          <w:lang w:val="en-US" w:eastAsia="zh-CN"/>
        </w:rPr>
        <w:t xml:space="preserve"> 3GPP TR 25.942, “Radio Frequency (RF) system scenarios”. </w:t>
      </w:r>
    </w:p>
    <w:p w:rsidR="00091EF6" w:rsidRPr="00091EF6" w:rsidRDefault="00BD6328" w:rsidP="00FB48D0">
      <w:pPr>
        <w:ind w:leftChars="300" w:left="600"/>
        <w:rPr>
          <w:rFonts w:asciiTheme="minorHAnsi" w:eastAsiaTheme="minorEastAsia" w:hAnsiTheme="minorHAnsi"/>
          <w:lang w:val="en-US" w:eastAsia="zh-CN"/>
        </w:rPr>
      </w:pPr>
      <w:r>
        <w:rPr>
          <w:rFonts w:asciiTheme="minorHAnsi" w:eastAsiaTheme="minorEastAsia" w:hAnsiTheme="minorHAnsi"/>
          <w:lang w:val="en-US" w:eastAsia="zh-CN"/>
        </w:rPr>
        <w:t>[6]</w:t>
      </w:r>
      <w:r w:rsidR="00FB48D0" w:rsidRPr="00FB48D0">
        <w:rPr>
          <w:rFonts w:asciiTheme="minorHAnsi" w:eastAsiaTheme="minorEastAsia" w:hAnsiTheme="minorHAnsi"/>
          <w:lang w:val="en-US" w:eastAsia="zh-CN"/>
        </w:rPr>
        <w:t xml:space="preserve"> 3GPP2 C.R 1002 v1.0, “CDMA2000 Evaluation </w:t>
      </w:r>
      <w:r w:rsidR="00DC747F" w:rsidRPr="00FB48D0">
        <w:rPr>
          <w:rFonts w:asciiTheme="minorHAnsi" w:eastAsiaTheme="minorEastAsia" w:hAnsiTheme="minorHAnsi"/>
          <w:lang w:val="en-US" w:eastAsia="zh-CN"/>
        </w:rPr>
        <w:t>Methodology”</w:t>
      </w:r>
      <w:r w:rsidR="00FB48D0" w:rsidRPr="00FB48D0">
        <w:rPr>
          <w:rFonts w:asciiTheme="minorHAnsi" w:eastAsiaTheme="minorEastAsia" w:hAnsiTheme="minorHAnsi"/>
          <w:lang w:val="en-US" w:eastAsia="zh-CN"/>
        </w:rPr>
        <w:t>.</w:t>
      </w:r>
    </w:p>
    <w:p w:rsidR="006D4C6C" w:rsidRDefault="006D4C6C" w:rsidP="00A9268C">
      <w:pPr>
        <w:rPr>
          <w:rFonts w:asciiTheme="minorHAnsi" w:eastAsiaTheme="minorEastAsia" w:hAnsiTheme="minorHAnsi"/>
          <w:lang w:val="en-US" w:eastAsia="zh-CN"/>
        </w:rPr>
      </w:pPr>
    </w:p>
    <w:p w:rsidR="00E25A76" w:rsidRPr="0032405E" w:rsidRDefault="00E25A76" w:rsidP="0032405E">
      <w:pPr>
        <w:overflowPunct w:val="0"/>
        <w:autoSpaceDE w:val="0"/>
        <w:autoSpaceDN w:val="0"/>
        <w:adjustRightInd w:val="0"/>
        <w:jc w:val="center"/>
        <w:textAlignment w:val="baseline"/>
        <w:rPr>
          <w:rFonts w:eastAsia="Times New Roman"/>
          <w:b/>
        </w:rPr>
      </w:pPr>
      <w:r w:rsidRPr="0032405E">
        <w:rPr>
          <w:rFonts w:eastAsia="Times New Roman"/>
          <w:b/>
        </w:rPr>
        <w:t xml:space="preserve">Table </w:t>
      </w:r>
      <w:r w:rsidR="00CD0517">
        <w:rPr>
          <w:rFonts w:eastAsiaTheme="minorEastAsia" w:hint="eastAsia"/>
          <w:b/>
          <w:lang w:eastAsia="zh-CN"/>
        </w:rPr>
        <w:t>2</w:t>
      </w:r>
      <w:r w:rsidR="0032405E">
        <w:rPr>
          <w:rFonts w:eastAsiaTheme="minorEastAsia" w:hint="eastAsia"/>
          <w:b/>
          <w:lang w:eastAsia="zh-CN"/>
        </w:rPr>
        <w:t>.1</w:t>
      </w:r>
      <w:r w:rsidRPr="0032405E">
        <w:rPr>
          <w:rFonts w:eastAsia="Times New Roman" w:hint="eastAsia"/>
          <w:b/>
        </w:rPr>
        <w:t xml:space="preserve"> Simulation assumption for coexistence study between NB-</w:t>
      </w:r>
      <w:proofErr w:type="spellStart"/>
      <w:r w:rsidRPr="0032405E">
        <w:rPr>
          <w:rFonts w:eastAsia="Times New Roman" w:hint="eastAsia"/>
          <w:b/>
        </w:rPr>
        <w:t>IoT</w:t>
      </w:r>
      <w:proofErr w:type="spellEnd"/>
      <w:r w:rsidRPr="0032405E">
        <w:rPr>
          <w:rFonts w:eastAsia="Times New Roman" w:hint="eastAsia"/>
          <w:b/>
        </w:rPr>
        <w:t xml:space="preserve"> and CDMA</w:t>
      </w:r>
      <w:r w:rsidR="00FB48D0">
        <w:rPr>
          <w:rFonts w:eastAsiaTheme="minorEastAsia" w:hint="eastAsia"/>
          <w:b/>
          <w:lang w:eastAsia="zh-CN"/>
        </w:rPr>
        <w:t>2000 1x</w:t>
      </w:r>
      <w:r w:rsidRPr="0032405E">
        <w:rPr>
          <w:rFonts w:eastAsia="Times New Roman" w:hint="eastAsia"/>
          <w:b/>
        </w:rPr>
        <w:t xml:space="preserve"> system</w:t>
      </w:r>
    </w:p>
    <w:tbl>
      <w:tblPr>
        <w:tblW w:w="9926" w:type="dxa"/>
        <w:jc w:val="center"/>
        <w:tblInd w:w="-13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179"/>
        <w:gridCol w:w="2721"/>
        <w:gridCol w:w="1984"/>
        <w:gridCol w:w="2042"/>
      </w:tblGrid>
      <w:tr w:rsidR="00E25A76" w:rsidRPr="00E25A76" w:rsidTr="009C1CC9">
        <w:trPr>
          <w:cantSplit/>
          <w:trHeight w:val="330"/>
          <w:tblHeader/>
          <w:jc w:val="center"/>
        </w:trPr>
        <w:tc>
          <w:tcPr>
            <w:tcW w:w="3179" w:type="dxa"/>
            <w:vAlign w:val="center"/>
          </w:tcPr>
          <w:p w:rsidR="00E25A76" w:rsidRPr="00E25A76" w:rsidRDefault="00E25A76" w:rsidP="003842A6">
            <w:pPr>
              <w:overflowPunct w:val="0"/>
              <w:autoSpaceDE w:val="0"/>
              <w:autoSpaceDN w:val="0"/>
              <w:adjustRightInd w:val="0"/>
              <w:spacing w:before="32" w:after="32"/>
              <w:jc w:val="center"/>
              <w:textAlignment w:val="baseline"/>
              <w:rPr>
                <w:rFonts w:ascii="Arial" w:eastAsia="Times New Roman" w:hAnsi="Arial" w:cs="Arial"/>
                <w:b/>
                <w:sz w:val="15"/>
                <w:lang w:eastAsia="ja-JP"/>
              </w:rPr>
            </w:pPr>
          </w:p>
        </w:tc>
        <w:tc>
          <w:tcPr>
            <w:tcW w:w="2721" w:type="dxa"/>
            <w:vAlign w:val="center"/>
          </w:tcPr>
          <w:p w:rsidR="00E25A76" w:rsidRPr="00E25A76" w:rsidRDefault="00E25A76" w:rsidP="003842A6">
            <w:pPr>
              <w:overflowPunct w:val="0"/>
              <w:autoSpaceDE w:val="0"/>
              <w:autoSpaceDN w:val="0"/>
              <w:adjustRightInd w:val="0"/>
              <w:spacing w:before="32" w:after="32"/>
              <w:jc w:val="center"/>
              <w:textAlignment w:val="baseline"/>
              <w:rPr>
                <w:rFonts w:ascii="Arial" w:eastAsia="Times New Roman" w:hAnsi="Arial" w:cs="Arial"/>
                <w:b/>
                <w:sz w:val="15"/>
              </w:rPr>
            </w:pPr>
            <w:r w:rsidRPr="00E25A76">
              <w:rPr>
                <w:rFonts w:ascii="Arial" w:hAnsi="Arial" w:cs="Arial" w:hint="eastAsia"/>
                <w:b/>
                <w:sz w:val="15"/>
                <w:lang w:eastAsia="zh-CN"/>
              </w:rPr>
              <w:t>NB-</w:t>
            </w:r>
            <w:proofErr w:type="spellStart"/>
            <w:r w:rsidRPr="00E25A76">
              <w:rPr>
                <w:rFonts w:ascii="Arial" w:eastAsia="Times New Roman" w:hAnsi="Arial" w:cs="Arial"/>
                <w:b/>
                <w:sz w:val="15"/>
              </w:rPr>
              <w:t>IoT</w:t>
            </w:r>
            <w:proofErr w:type="spellEnd"/>
          </w:p>
          <w:p w:rsidR="00E25A76" w:rsidRPr="00E25A76" w:rsidRDefault="00E25A76" w:rsidP="003842A6">
            <w:pPr>
              <w:overflowPunct w:val="0"/>
              <w:autoSpaceDE w:val="0"/>
              <w:autoSpaceDN w:val="0"/>
              <w:adjustRightInd w:val="0"/>
              <w:spacing w:before="32" w:after="32"/>
              <w:jc w:val="center"/>
              <w:textAlignment w:val="baseline"/>
              <w:rPr>
                <w:rFonts w:ascii="Arial" w:eastAsia="Times New Roman" w:hAnsi="Arial" w:cs="Arial"/>
                <w:b/>
                <w:sz w:val="15"/>
              </w:rPr>
            </w:pPr>
            <w:r w:rsidRPr="00E25A76">
              <w:rPr>
                <w:rFonts w:ascii="Arial" w:eastAsia="Times New Roman" w:hAnsi="Arial" w:cs="Arial"/>
                <w:sz w:val="15"/>
                <w:szCs w:val="14"/>
              </w:rPr>
              <w:t>standalone</w:t>
            </w:r>
          </w:p>
        </w:tc>
        <w:tc>
          <w:tcPr>
            <w:tcW w:w="1984" w:type="dxa"/>
            <w:vAlign w:val="center"/>
          </w:tcPr>
          <w:p w:rsidR="00E25A76" w:rsidRPr="00E25A76" w:rsidRDefault="00E25A76" w:rsidP="003842A6">
            <w:pPr>
              <w:overflowPunct w:val="0"/>
              <w:autoSpaceDE w:val="0"/>
              <w:autoSpaceDN w:val="0"/>
              <w:adjustRightInd w:val="0"/>
              <w:spacing w:before="32" w:after="32"/>
              <w:jc w:val="center"/>
              <w:textAlignment w:val="baseline"/>
              <w:rPr>
                <w:rFonts w:ascii="Arial" w:eastAsiaTheme="minorEastAsia" w:hAnsi="Arial" w:cs="Arial"/>
                <w:b/>
                <w:sz w:val="15"/>
                <w:lang w:eastAsia="zh-CN"/>
              </w:rPr>
            </w:pPr>
            <w:bookmarkStart w:id="7" w:name="OLE_LINK15"/>
            <w:bookmarkStart w:id="8" w:name="OLE_LINK16"/>
            <w:r w:rsidRPr="00E25A76">
              <w:rPr>
                <w:rFonts w:ascii="Arial" w:eastAsiaTheme="minorEastAsia" w:hAnsi="Arial" w:cs="Arial" w:hint="eastAsia"/>
                <w:b/>
                <w:sz w:val="15"/>
                <w:lang w:eastAsia="zh-CN"/>
              </w:rPr>
              <w:t>CDMA</w:t>
            </w:r>
            <w:r w:rsidR="00FB48D0">
              <w:rPr>
                <w:rFonts w:ascii="Arial" w:eastAsiaTheme="minorEastAsia" w:hAnsi="Arial" w:cs="Arial" w:hint="eastAsia"/>
                <w:b/>
                <w:sz w:val="15"/>
                <w:lang w:eastAsia="zh-CN"/>
              </w:rPr>
              <w:t>2000 1x</w:t>
            </w:r>
          </w:p>
          <w:p w:rsidR="00E25A76" w:rsidRPr="00FB48D0" w:rsidRDefault="00E25A76" w:rsidP="003842A6">
            <w:pPr>
              <w:overflowPunct w:val="0"/>
              <w:autoSpaceDE w:val="0"/>
              <w:autoSpaceDN w:val="0"/>
              <w:adjustRightInd w:val="0"/>
              <w:spacing w:before="32" w:after="32"/>
              <w:jc w:val="center"/>
              <w:textAlignment w:val="baseline"/>
              <w:rPr>
                <w:rFonts w:ascii="Arial" w:eastAsiaTheme="minorEastAsia" w:hAnsi="Arial" w:cs="Arial"/>
                <w:b/>
                <w:sz w:val="15"/>
                <w:lang w:eastAsia="zh-CN"/>
              </w:rPr>
            </w:pPr>
            <w:r w:rsidRPr="00E25A76">
              <w:rPr>
                <w:rFonts w:ascii="Arial" w:eastAsia="Times New Roman" w:hAnsi="Arial" w:cs="Arial"/>
                <w:sz w:val="15"/>
                <w:szCs w:val="14"/>
              </w:rPr>
              <w:t>R</w:t>
            </w:r>
            <w:r w:rsidRPr="00E25A76">
              <w:rPr>
                <w:rFonts w:ascii="Arial" w:eastAsia="Times New Roman" w:hAnsi="Arial" w:cs="Arial" w:hint="eastAsia"/>
                <w:sz w:val="15"/>
                <w:szCs w:val="14"/>
              </w:rPr>
              <w:t xml:space="preserve">efer to </w:t>
            </w:r>
            <w:r w:rsidRPr="00E25A76">
              <w:rPr>
                <w:rFonts w:ascii="Arial" w:eastAsiaTheme="minorEastAsia" w:hAnsi="Arial" w:cs="Arial" w:hint="eastAsia"/>
                <w:sz w:val="15"/>
                <w:szCs w:val="14"/>
                <w:lang w:eastAsia="zh-CN"/>
              </w:rPr>
              <w:t>TR</w:t>
            </w:r>
            <w:r w:rsidRPr="00E25A76">
              <w:rPr>
                <w:rFonts w:ascii="Arial" w:eastAsia="Times New Roman" w:hAnsi="Arial" w:cs="Arial" w:hint="eastAsia"/>
                <w:sz w:val="15"/>
                <w:szCs w:val="14"/>
              </w:rPr>
              <w:t>25.942</w:t>
            </w:r>
            <w:bookmarkEnd w:id="7"/>
            <w:bookmarkEnd w:id="8"/>
            <w:r w:rsidR="00FB48D0">
              <w:rPr>
                <w:rFonts w:ascii="Arial" w:eastAsiaTheme="minorEastAsia" w:hAnsi="Arial" w:cs="Arial" w:hint="eastAsia"/>
                <w:sz w:val="15"/>
                <w:szCs w:val="14"/>
                <w:lang w:eastAsia="zh-CN"/>
              </w:rPr>
              <w:t xml:space="preserve"> </w:t>
            </w:r>
            <w:r w:rsidR="00BD6328">
              <w:rPr>
                <w:rFonts w:ascii="Arial" w:eastAsiaTheme="minorEastAsia" w:hAnsi="Arial" w:cs="Arial" w:hint="eastAsia"/>
                <w:sz w:val="15"/>
                <w:szCs w:val="14"/>
                <w:lang w:eastAsia="zh-CN"/>
              </w:rPr>
              <w:t>[5]</w:t>
            </w:r>
          </w:p>
        </w:tc>
        <w:tc>
          <w:tcPr>
            <w:tcW w:w="2042" w:type="dxa"/>
          </w:tcPr>
          <w:p w:rsidR="00E25A76" w:rsidRPr="00E25A76" w:rsidRDefault="00E25A76" w:rsidP="00E25A76">
            <w:pPr>
              <w:overflowPunct w:val="0"/>
              <w:autoSpaceDE w:val="0"/>
              <w:autoSpaceDN w:val="0"/>
              <w:adjustRightInd w:val="0"/>
              <w:spacing w:before="32" w:after="32"/>
              <w:jc w:val="center"/>
              <w:textAlignment w:val="baseline"/>
              <w:rPr>
                <w:rFonts w:ascii="Arial" w:eastAsiaTheme="minorEastAsia" w:hAnsi="Arial" w:cs="Arial"/>
                <w:b/>
                <w:sz w:val="15"/>
                <w:lang w:eastAsia="zh-CN"/>
              </w:rPr>
            </w:pPr>
            <w:r w:rsidRPr="00E25A76">
              <w:rPr>
                <w:rFonts w:ascii="Arial" w:eastAsiaTheme="minorEastAsia" w:hAnsi="Arial" w:cs="Arial" w:hint="eastAsia"/>
                <w:b/>
                <w:sz w:val="15"/>
                <w:lang w:eastAsia="zh-CN"/>
              </w:rPr>
              <w:t>CDMA</w:t>
            </w:r>
            <w:r w:rsidR="00FB48D0">
              <w:rPr>
                <w:rFonts w:ascii="Arial" w:eastAsiaTheme="minorEastAsia" w:hAnsi="Arial" w:cs="Arial" w:hint="eastAsia"/>
                <w:b/>
                <w:sz w:val="15"/>
                <w:lang w:eastAsia="zh-CN"/>
              </w:rPr>
              <w:t>2000 1x</w:t>
            </w:r>
          </w:p>
          <w:p w:rsidR="00E25A76" w:rsidRPr="00E25A76" w:rsidRDefault="00E25A76" w:rsidP="00FB48D0">
            <w:pPr>
              <w:overflowPunct w:val="0"/>
              <w:autoSpaceDE w:val="0"/>
              <w:autoSpaceDN w:val="0"/>
              <w:adjustRightInd w:val="0"/>
              <w:spacing w:before="32" w:after="32"/>
              <w:jc w:val="center"/>
              <w:textAlignment w:val="baseline"/>
              <w:rPr>
                <w:rFonts w:ascii="Arial" w:eastAsiaTheme="minorEastAsia" w:hAnsi="Arial" w:cs="Arial"/>
                <w:b/>
                <w:sz w:val="15"/>
                <w:lang w:eastAsia="zh-CN"/>
              </w:rPr>
            </w:pPr>
            <w:r w:rsidRPr="00E25A76">
              <w:rPr>
                <w:rFonts w:ascii="Arial" w:eastAsia="Times New Roman" w:hAnsi="Arial" w:cs="Arial"/>
                <w:sz w:val="15"/>
                <w:szCs w:val="14"/>
              </w:rPr>
              <w:t>R</w:t>
            </w:r>
            <w:r w:rsidRPr="00E25A76">
              <w:rPr>
                <w:rFonts w:ascii="Arial" w:eastAsia="Times New Roman" w:hAnsi="Arial" w:cs="Arial" w:hint="eastAsia"/>
                <w:sz w:val="15"/>
                <w:szCs w:val="14"/>
              </w:rPr>
              <w:t xml:space="preserve">efer to </w:t>
            </w:r>
            <w:r w:rsidR="00FB48D0">
              <w:rPr>
                <w:rFonts w:ascii="Arial" w:eastAsiaTheme="minorEastAsia" w:hAnsi="Arial" w:cs="Arial" w:hint="eastAsia"/>
                <w:sz w:val="15"/>
                <w:szCs w:val="14"/>
                <w:lang w:eastAsia="zh-CN"/>
              </w:rPr>
              <w:t>CDMA2000</w:t>
            </w:r>
            <w:r w:rsidR="00FB48D0">
              <w:rPr>
                <w:rFonts w:ascii="Arial" w:eastAsiaTheme="minorEastAsia" w:hAnsi="Arial" w:cs="Arial" w:hint="eastAsia"/>
                <w:sz w:val="15"/>
                <w:szCs w:val="14"/>
                <w:lang w:eastAsia="zh-CN"/>
              </w:rPr>
              <w:br/>
              <w:t xml:space="preserve">Evaluation Methodology </w:t>
            </w:r>
            <w:r w:rsidR="00BD6328">
              <w:rPr>
                <w:rFonts w:ascii="Arial" w:eastAsiaTheme="minorEastAsia" w:hAnsi="Arial" w:cs="Arial" w:hint="eastAsia"/>
                <w:sz w:val="15"/>
                <w:szCs w:val="14"/>
                <w:lang w:eastAsia="zh-CN"/>
              </w:rPr>
              <w:t>[6]</w:t>
            </w:r>
          </w:p>
        </w:tc>
      </w:tr>
      <w:tr w:rsidR="00FB48D0" w:rsidRPr="00E25A76" w:rsidTr="009C1CC9">
        <w:trPr>
          <w:cantSplit/>
          <w:jc w:val="center"/>
        </w:trPr>
        <w:tc>
          <w:tcPr>
            <w:tcW w:w="3179"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Carrier frequency in </w:t>
            </w:r>
            <w:r w:rsidRPr="00E25A76">
              <w:rPr>
                <w:rFonts w:ascii="Arial" w:eastAsia="Times New Roman" w:hAnsi="Arial" w:cs="Arial"/>
                <w:bCs/>
                <w:i/>
                <w:sz w:val="15"/>
              </w:rPr>
              <w:t>GHz</w:t>
            </w:r>
          </w:p>
        </w:tc>
        <w:tc>
          <w:tcPr>
            <w:tcW w:w="2721" w:type="dxa"/>
            <w:vAlign w:val="center"/>
          </w:tcPr>
          <w:p w:rsidR="00FB48D0" w:rsidRPr="00D128EC" w:rsidRDefault="00FB48D0"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0.85</w:t>
            </w:r>
          </w:p>
        </w:tc>
        <w:tc>
          <w:tcPr>
            <w:tcW w:w="1984"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0.85</w:t>
            </w:r>
          </w:p>
        </w:tc>
        <w:tc>
          <w:tcPr>
            <w:tcW w:w="2042"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0.85</w:t>
            </w:r>
          </w:p>
        </w:tc>
      </w:tr>
      <w:tr w:rsidR="00FB48D0" w:rsidRPr="00E25A76" w:rsidTr="009C1CC9">
        <w:trPr>
          <w:cantSplit/>
          <w:jc w:val="center"/>
        </w:trPr>
        <w:tc>
          <w:tcPr>
            <w:tcW w:w="3179"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Size of each nominal channel BW in </w:t>
            </w:r>
            <w:r w:rsidRPr="00E25A76">
              <w:rPr>
                <w:rFonts w:ascii="Arial" w:eastAsia="Times New Roman" w:hAnsi="Arial" w:cs="Arial"/>
                <w:bCs/>
                <w:i/>
                <w:sz w:val="15"/>
              </w:rPr>
              <w:t>MHz</w:t>
            </w:r>
          </w:p>
        </w:tc>
        <w:tc>
          <w:tcPr>
            <w:tcW w:w="2721"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0.2</w:t>
            </w:r>
          </w:p>
        </w:tc>
        <w:tc>
          <w:tcPr>
            <w:tcW w:w="1984"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1.2</w:t>
            </w:r>
            <w:r w:rsidR="00512899">
              <w:rPr>
                <w:rFonts w:ascii="Arial" w:eastAsiaTheme="minorEastAsia" w:hAnsi="Arial" w:cs="Arial" w:hint="eastAsia"/>
                <w:sz w:val="15"/>
                <w:lang w:eastAsia="zh-CN"/>
              </w:rPr>
              <w:t>3</w:t>
            </w:r>
          </w:p>
        </w:tc>
        <w:tc>
          <w:tcPr>
            <w:tcW w:w="2042" w:type="dxa"/>
            <w:vAlign w:val="center"/>
          </w:tcPr>
          <w:p w:rsidR="00FB48D0" w:rsidRPr="00E25A76" w:rsidRDefault="00FB48D0" w:rsidP="00962E83">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1.2</w:t>
            </w:r>
            <w:r w:rsidR="00512899">
              <w:rPr>
                <w:rFonts w:ascii="Arial" w:eastAsiaTheme="minorEastAsia" w:hAnsi="Arial" w:cs="Arial" w:hint="eastAsia"/>
                <w:sz w:val="15"/>
                <w:lang w:eastAsia="zh-CN"/>
              </w:rPr>
              <w:t>3</w:t>
            </w:r>
          </w:p>
        </w:tc>
      </w:tr>
      <w:tr w:rsidR="00FB48D0" w:rsidRPr="00E25A76" w:rsidTr="009C1CC9">
        <w:trPr>
          <w:cantSplit/>
          <w:jc w:val="center"/>
        </w:trPr>
        <w:tc>
          <w:tcPr>
            <w:tcW w:w="3179"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lastRenderedPageBreak/>
              <w:t xml:space="preserve">Transmission bandwidth in </w:t>
            </w:r>
            <w:r w:rsidRPr="00E25A76">
              <w:rPr>
                <w:rFonts w:ascii="Arial" w:eastAsia="Times New Roman" w:hAnsi="Arial" w:cs="Arial"/>
                <w:bCs/>
                <w:i/>
                <w:sz w:val="15"/>
              </w:rPr>
              <w:t>MHz</w:t>
            </w:r>
          </w:p>
        </w:tc>
        <w:tc>
          <w:tcPr>
            <w:tcW w:w="2721"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0.18</w:t>
            </w:r>
          </w:p>
        </w:tc>
        <w:tc>
          <w:tcPr>
            <w:tcW w:w="1984"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1.23</w:t>
            </w:r>
          </w:p>
        </w:tc>
        <w:tc>
          <w:tcPr>
            <w:tcW w:w="2042"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1.23</w:t>
            </w:r>
          </w:p>
        </w:tc>
      </w:tr>
      <w:tr w:rsidR="00FB48D0" w:rsidRPr="00E25A76" w:rsidTr="009C1CC9">
        <w:trPr>
          <w:cantSplit/>
          <w:jc w:val="center"/>
        </w:trPr>
        <w:tc>
          <w:tcPr>
            <w:tcW w:w="3179"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Environment</w:t>
            </w:r>
          </w:p>
        </w:tc>
        <w:tc>
          <w:tcPr>
            <w:tcW w:w="2721"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Urban macro</w:t>
            </w:r>
          </w:p>
        </w:tc>
        <w:tc>
          <w:tcPr>
            <w:tcW w:w="1984"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Urban macro</w:t>
            </w:r>
          </w:p>
        </w:tc>
        <w:tc>
          <w:tcPr>
            <w:tcW w:w="2042"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Urban macro</w:t>
            </w:r>
          </w:p>
        </w:tc>
      </w:tr>
      <w:tr w:rsidR="00FB48D0" w:rsidRPr="00E25A76" w:rsidTr="009C1CC9">
        <w:trPr>
          <w:cantSplit/>
          <w:jc w:val="center"/>
        </w:trPr>
        <w:tc>
          <w:tcPr>
            <w:tcW w:w="3179" w:type="dxa"/>
            <w:vAlign w:val="center"/>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Network layout</w:t>
            </w:r>
          </w:p>
        </w:tc>
        <w:tc>
          <w:tcPr>
            <w:tcW w:w="2721" w:type="dxa"/>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19-sites [57 sectors] with wrap-around</w:t>
            </w:r>
          </w:p>
        </w:tc>
        <w:tc>
          <w:tcPr>
            <w:tcW w:w="1984" w:type="dxa"/>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19-sites [57 sectors] with wrap-around</w:t>
            </w:r>
          </w:p>
        </w:tc>
        <w:tc>
          <w:tcPr>
            <w:tcW w:w="2042" w:type="dxa"/>
          </w:tcPr>
          <w:p w:rsidR="00FB48D0" w:rsidRPr="00E25A76" w:rsidRDefault="00FB48D0"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19-sites [57 sectors] with wrap-around</w:t>
            </w:r>
          </w:p>
        </w:tc>
      </w:tr>
      <w:tr w:rsidR="00F12B3E" w:rsidRPr="00E25A76" w:rsidTr="009C1CC9">
        <w:trPr>
          <w:cantSplit/>
          <w:jc w:val="center"/>
        </w:trPr>
        <w:tc>
          <w:tcPr>
            <w:tcW w:w="3179" w:type="dxa"/>
            <w:vAlign w:val="center"/>
          </w:tcPr>
          <w:p w:rsidR="00F12B3E" w:rsidRPr="00E25A76" w:rsidRDefault="00F12B3E"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Inter-site distance in </w:t>
            </w:r>
            <w:r w:rsidRPr="00E25A76">
              <w:rPr>
                <w:rFonts w:ascii="Arial" w:eastAsia="Times New Roman" w:hAnsi="Arial" w:cs="Arial"/>
                <w:bCs/>
                <w:i/>
                <w:sz w:val="15"/>
              </w:rPr>
              <w:t>meter</w:t>
            </w:r>
          </w:p>
        </w:tc>
        <w:tc>
          <w:tcPr>
            <w:tcW w:w="2721" w:type="dxa"/>
            <w:vAlign w:val="center"/>
          </w:tcPr>
          <w:p w:rsidR="00F12B3E" w:rsidRPr="00F12B3E" w:rsidRDefault="00F12B3E"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 xml:space="preserve">750m </w:t>
            </w:r>
            <w:r>
              <w:rPr>
                <w:rFonts w:ascii="Arial" w:eastAsiaTheme="minorEastAsia" w:hAnsi="Arial" w:cs="Arial"/>
                <w:sz w:val="15"/>
                <w:lang w:eastAsia="zh-CN"/>
              </w:rPr>
              <w:br/>
            </w:r>
            <w:r>
              <w:rPr>
                <w:rFonts w:ascii="Arial" w:eastAsiaTheme="minorEastAsia" w:hAnsi="Arial" w:cs="Arial" w:hint="eastAsia"/>
                <w:sz w:val="15"/>
                <w:lang w:eastAsia="zh-CN"/>
              </w:rPr>
              <w:t>(</w:t>
            </w:r>
            <w:r w:rsidRPr="00E25A76">
              <w:rPr>
                <w:rFonts w:ascii="Arial" w:eastAsia="Times New Roman" w:hAnsi="Arial" w:cs="Arial"/>
                <w:sz w:val="15"/>
              </w:rPr>
              <w:t>Same for aggressor and victim</w:t>
            </w:r>
            <w:r>
              <w:rPr>
                <w:rFonts w:ascii="Arial" w:eastAsiaTheme="minorEastAsia" w:hAnsi="Arial" w:cs="Arial" w:hint="eastAsia"/>
                <w:sz w:val="15"/>
                <w:lang w:eastAsia="zh-CN"/>
              </w:rPr>
              <w:t>)</w:t>
            </w:r>
          </w:p>
        </w:tc>
        <w:tc>
          <w:tcPr>
            <w:tcW w:w="1984" w:type="dxa"/>
            <w:vAlign w:val="center"/>
          </w:tcPr>
          <w:p w:rsidR="00F12B3E" w:rsidRPr="00F12B3E" w:rsidRDefault="00F12B3E" w:rsidP="00F12B3E">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9E2DE1">
              <w:rPr>
                <w:rFonts w:ascii="Arial" w:eastAsiaTheme="minorEastAsia" w:hAnsi="Arial" w:cs="Arial" w:hint="eastAsia"/>
                <w:sz w:val="15"/>
                <w:lang w:eastAsia="zh-CN"/>
              </w:rPr>
              <w:t xml:space="preserve">750m </w:t>
            </w:r>
            <w:r w:rsidRPr="009E2DE1">
              <w:rPr>
                <w:rFonts w:ascii="Arial" w:eastAsiaTheme="minorEastAsia" w:hAnsi="Arial" w:cs="Arial"/>
                <w:sz w:val="15"/>
                <w:lang w:eastAsia="zh-CN"/>
              </w:rPr>
              <w:br/>
            </w:r>
            <w:r w:rsidRPr="009E2DE1">
              <w:rPr>
                <w:rFonts w:ascii="Arial" w:eastAsiaTheme="minorEastAsia" w:hAnsi="Arial" w:cs="Arial" w:hint="eastAsia"/>
                <w:sz w:val="15"/>
                <w:lang w:eastAsia="zh-CN"/>
              </w:rPr>
              <w:t>(</w:t>
            </w:r>
            <w:r w:rsidRPr="00F12B3E">
              <w:rPr>
                <w:rFonts w:ascii="Arial" w:eastAsiaTheme="minorEastAsia" w:hAnsi="Arial" w:cs="Arial"/>
                <w:sz w:val="15"/>
                <w:lang w:eastAsia="zh-CN"/>
              </w:rPr>
              <w:t>Same for aggressor and victim</w:t>
            </w:r>
            <w:r w:rsidRPr="009E2DE1">
              <w:rPr>
                <w:rFonts w:ascii="Arial" w:eastAsiaTheme="minorEastAsia" w:hAnsi="Arial" w:cs="Arial" w:hint="eastAsia"/>
                <w:sz w:val="15"/>
                <w:lang w:eastAsia="zh-CN"/>
              </w:rPr>
              <w:t>)</w:t>
            </w:r>
          </w:p>
        </w:tc>
        <w:tc>
          <w:tcPr>
            <w:tcW w:w="2042" w:type="dxa"/>
            <w:vAlign w:val="center"/>
          </w:tcPr>
          <w:p w:rsidR="00F12B3E" w:rsidRPr="00F12B3E" w:rsidRDefault="00F12B3E" w:rsidP="00F12B3E">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9E2DE1">
              <w:rPr>
                <w:rFonts w:ascii="Arial" w:eastAsiaTheme="minorEastAsia" w:hAnsi="Arial" w:cs="Arial" w:hint="eastAsia"/>
                <w:sz w:val="15"/>
                <w:lang w:eastAsia="zh-CN"/>
              </w:rPr>
              <w:t xml:space="preserve">750m </w:t>
            </w:r>
            <w:r w:rsidRPr="009E2DE1">
              <w:rPr>
                <w:rFonts w:ascii="Arial" w:eastAsiaTheme="minorEastAsia" w:hAnsi="Arial" w:cs="Arial"/>
                <w:sz w:val="15"/>
                <w:lang w:eastAsia="zh-CN"/>
              </w:rPr>
              <w:br/>
            </w:r>
            <w:r w:rsidRPr="009E2DE1">
              <w:rPr>
                <w:rFonts w:ascii="Arial" w:eastAsiaTheme="minorEastAsia" w:hAnsi="Arial" w:cs="Arial" w:hint="eastAsia"/>
                <w:sz w:val="15"/>
                <w:lang w:eastAsia="zh-CN"/>
              </w:rPr>
              <w:t>(</w:t>
            </w:r>
            <w:r w:rsidRPr="00F12B3E">
              <w:rPr>
                <w:rFonts w:ascii="Arial" w:eastAsiaTheme="minorEastAsia" w:hAnsi="Arial" w:cs="Arial"/>
                <w:sz w:val="15"/>
                <w:lang w:eastAsia="zh-CN"/>
              </w:rPr>
              <w:t>Same for aggressor and victim</w:t>
            </w:r>
            <w:r w:rsidRPr="009E2DE1">
              <w:rPr>
                <w:rFonts w:ascii="Arial" w:eastAsiaTheme="minorEastAsia" w:hAnsi="Arial" w:cs="Arial" w:hint="eastAsia"/>
                <w:sz w:val="15"/>
                <w:lang w:eastAsia="zh-CN"/>
              </w:rPr>
              <w:t>)</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System loading and activity</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Full buffer 100%</w:t>
            </w:r>
          </w:p>
        </w:tc>
        <w:tc>
          <w:tcPr>
            <w:tcW w:w="1984" w:type="dxa"/>
            <w:vAlign w:val="center"/>
          </w:tcPr>
          <w:p w:rsidR="00E25A76" w:rsidRPr="00E25A76" w:rsidRDefault="00F12B3E" w:rsidP="003842A6">
            <w:pPr>
              <w:overflowPunct w:val="0"/>
              <w:autoSpaceDE w:val="0"/>
              <w:autoSpaceDN w:val="0"/>
              <w:adjustRightInd w:val="0"/>
              <w:spacing w:before="20" w:after="20"/>
              <w:jc w:val="center"/>
              <w:textAlignment w:val="baseline"/>
              <w:rPr>
                <w:rFonts w:ascii="Arial" w:eastAsia="Times New Roman" w:hAnsi="Arial" w:cs="Arial"/>
                <w:sz w:val="15"/>
              </w:rPr>
            </w:pPr>
            <w:r>
              <w:rPr>
                <w:rFonts w:ascii="Arial" w:eastAsiaTheme="minorEastAsia" w:hAnsi="Arial" w:cs="Arial" w:hint="eastAsia"/>
                <w:sz w:val="15"/>
                <w:lang w:eastAsia="zh-CN"/>
              </w:rPr>
              <w:t xml:space="preserve">All users with </w:t>
            </w:r>
            <w:r w:rsidR="00E25A76" w:rsidRPr="00E25A76">
              <w:rPr>
                <w:rFonts w:ascii="Arial" w:eastAsiaTheme="minorEastAsia" w:hAnsi="Arial" w:cs="Arial" w:hint="eastAsia"/>
                <w:sz w:val="15"/>
                <w:lang w:eastAsia="zh-CN"/>
              </w:rPr>
              <w:t>9.6</w:t>
            </w:r>
            <w:r w:rsidR="00E25A76" w:rsidRPr="00E25A76">
              <w:rPr>
                <w:rFonts w:ascii="Arial" w:eastAsia="Times New Roman" w:hAnsi="Arial" w:cs="Arial"/>
                <w:sz w:val="15"/>
              </w:rPr>
              <w:t>kbps speech</w:t>
            </w:r>
          </w:p>
        </w:tc>
        <w:tc>
          <w:tcPr>
            <w:tcW w:w="2042" w:type="dxa"/>
          </w:tcPr>
          <w:p w:rsidR="00E25A76" w:rsidRPr="00E25A76" w:rsidRDefault="003842A6" w:rsidP="003842A6">
            <w:pPr>
              <w:overflowPunct w:val="0"/>
              <w:autoSpaceDE w:val="0"/>
              <w:autoSpaceDN w:val="0"/>
              <w:adjustRightInd w:val="0"/>
              <w:spacing w:before="20" w:after="20"/>
              <w:jc w:val="center"/>
              <w:textAlignment w:val="baseline"/>
              <w:rPr>
                <w:rFonts w:ascii="Arial" w:eastAsia="Times New Roman" w:hAnsi="Arial" w:cs="Arial"/>
                <w:sz w:val="15"/>
              </w:rPr>
            </w:pPr>
            <w:r>
              <w:rPr>
                <w:rFonts w:ascii="Arial" w:eastAsiaTheme="minorEastAsia" w:hAnsi="Arial" w:cs="Arial" w:hint="eastAsia"/>
                <w:sz w:val="15"/>
                <w:lang w:eastAsia="zh-CN"/>
              </w:rPr>
              <w:t xml:space="preserve">All users with </w:t>
            </w:r>
            <w:r w:rsidRPr="00E25A76">
              <w:rPr>
                <w:rFonts w:ascii="Arial" w:eastAsiaTheme="minorEastAsia" w:hAnsi="Arial" w:cs="Arial" w:hint="eastAsia"/>
                <w:sz w:val="15"/>
                <w:lang w:eastAsia="zh-CN"/>
              </w:rPr>
              <w:t>9.6</w:t>
            </w:r>
            <w:r w:rsidRPr="00E25A76">
              <w:rPr>
                <w:rFonts w:ascii="Arial" w:eastAsia="Times New Roman" w:hAnsi="Arial" w:cs="Arial"/>
                <w:sz w:val="15"/>
              </w:rPr>
              <w:t>kbps speech</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Network location</w:t>
            </w:r>
          </w:p>
        </w:tc>
        <w:tc>
          <w:tcPr>
            <w:tcW w:w="2721" w:type="dxa"/>
            <w:vAlign w:val="center"/>
          </w:tcPr>
          <w:p w:rsidR="00E25A76" w:rsidRPr="00E25A76" w:rsidDel="00E81EF3"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Non co-located (at cell edge of legacy)</w:t>
            </w:r>
          </w:p>
        </w:tc>
        <w:tc>
          <w:tcPr>
            <w:tcW w:w="1984" w:type="dxa"/>
            <w:vAlign w:val="center"/>
          </w:tcPr>
          <w:p w:rsidR="00E25A76" w:rsidRPr="00E25A76" w:rsidDel="00E81EF3"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bookmarkStart w:id="9" w:name="OLE_LINK1"/>
            <w:bookmarkStart w:id="10" w:name="OLE_LINK2"/>
            <w:r w:rsidRPr="00E25A76">
              <w:rPr>
                <w:rFonts w:ascii="Arial" w:eastAsia="Times New Roman" w:hAnsi="Arial" w:cs="Arial"/>
                <w:sz w:val="15"/>
              </w:rPr>
              <w:t xml:space="preserve">Non co-located with </w:t>
            </w:r>
            <w:proofErr w:type="spellStart"/>
            <w:r w:rsidRPr="00E25A76">
              <w:rPr>
                <w:rFonts w:ascii="Arial" w:eastAsia="Times New Roman" w:hAnsi="Arial" w:cs="Arial"/>
                <w:sz w:val="15"/>
              </w:rPr>
              <w:t>IoT</w:t>
            </w:r>
            <w:bookmarkEnd w:id="9"/>
            <w:bookmarkEnd w:id="10"/>
            <w:proofErr w:type="spellEnd"/>
          </w:p>
        </w:tc>
        <w:tc>
          <w:tcPr>
            <w:tcW w:w="2042" w:type="dxa"/>
            <w:vAlign w:val="center"/>
          </w:tcPr>
          <w:p w:rsidR="00E25A76" w:rsidRPr="00E25A76" w:rsidRDefault="003842A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 xml:space="preserve">Non co-located with </w:t>
            </w:r>
            <w:proofErr w:type="spellStart"/>
            <w:r w:rsidRPr="00E25A76">
              <w:rPr>
                <w:rFonts w:ascii="Arial" w:eastAsia="Times New Roman" w:hAnsi="Arial" w:cs="Arial"/>
                <w:sz w:val="15"/>
              </w:rPr>
              <w:t>IoT</w:t>
            </w:r>
            <w:proofErr w:type="spellEnd"/>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DL subcarrier spacing</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15kHz</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n/a</w:t>
            </w:r>
          </w:p>
        </w:tc>
        <w:tc>
          <w:tcPr>
            <w:tcW w:w="2042" w:type="dxa"/>
          </w:tcPr>
          <w:p w:rsidR="00E25A76" w:rsidRPr="003842A6" w:rsidRDefault="003842A6"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n/a</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UL</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hAnsi="Arial" w:cs="Arial"/>
                <w:sz w:val="15"/>
                <w:lang w:eastAsia="zh-CN"/>
              </w:rPr>
            </w:pPr>
            <w:r w:rsidRPr="00E25A76">
              <w:rPr>
                <w:rFonts w:ascii="Arial" w:eastAsia="Times New Roman" w:hAnsi="Arial" w:cs="Arial"/>
                <w:sz w:val="15"/>
              </w:rPr>
              <w:t xml:space="preserve">See </w:t>
            </w:r>
            <w:r w:rsidRPr="00E25A76">
              <w:rPr>
                <w:rFonts w:ascii="Arial" w:hAnsi="Arial" w:cs="Arial" w:hint="eastAsia"/>
                <w:sz w:val="15"/>
                <w:lang w:eastAsia="zh-CN"/>
              </w:rPr>
              <w:t>RP-152284(both multi-tone and single-tone)</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n/a</w:t>
            </w:r>
          </w:p>
        </w:tc>
        <w:tc>
          <w:tcPr>
            <w:tcW w:w="2042" w:type="dxa"/>
            <w:vAlign w:val="center"/>
          </w:tcPr>
          <w:p w:rsidR="00E25A76" w:rsidRPr="003842A6" w:rsidRDefault="003842A6"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n/a</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DL power control</w:t>
            </w:r>
          </w:p>
        </w:tc>
        <w:tc>
          <w:tcPr>
            <w:tcW w:w="2721" w:type="dxa"/>
            <w:vAlign w:val="center"/>
          </w:tcPr>
          <w:p w:rsidR="00E25A76" w:rsidRPr="00E25A76" w:rsidDel="00E81EF3"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No</w:t>
            </w:r>
          </w:p>
        </w:tc>
        <w:tc>
          <w:tcPr>
            <w:tcW w:w="1984" w:type="dxa"/>
            <w:shd w:val="clear" w:color="auto" w:fill="FFFF00"/>
            <w:vAlign w:val="center"/>
          </w:tcPr>
          <w:p w:rsidR="00E25A76" w:rsidRPr="00E25A76" w:rsidDel="00E81EF3" w:rsidRDefault="00E25A76"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TR25.942</w:t>
            </w:r>
            <w:bookmarkStart w:id="11" w:name="OLE_LINK3"/>
            <w:bookmarkStart w:id="12" w:name="OLE_LINK4"/>
            <w:r w:rsidR="003842A6">
              <w:rPr>
                <w:rFonts w:ascii="Arial" w:eastAsiaTheme="minorEastAsia" w:hAnsi="Arial" w:cs="Arial" w:hint="eastAsia"/>
                <w:sz w:val="15"/>
                <w:lang w:eastAsia="zh-CN"/>
              </w:rPr>
              <w:br/>
            </w:r>
            <w:r w:rsidRPr="00E25A76">
              <w:rPr>
                <w:rFonts w:ascii="Arial" w:eastAsiaTheme="minorEastAsia" w:hAnsi="Arial" w:cs="Arial" w:hint="eastAsia"/>
                <w:sz w:val="15"/>
                <w:lang w:eastAsia="zh-CN"/>
              </w:rPr>
              <w:t>(reuse UMTS PC)</w:t>
            </w:r>
            <w:bookmarkEnd w:id="11"/>
            <w:bookmarkEnd w:id="12"/>
          </w:p>
        </w:tc>
        <w:tc>
          <w:tcPr>
            <w:tcW w:w="2042" w:type="dxa"/>
            <w:shd w:val="clear" w:color="auto" w:fill="FFFF00"/>
            <w:vAlign w:val="center"/>
          </w:tcPr>
          <w:p w:rsidR="00E25A76" w:rsidRPr="00B564D1" w:rsidRDefault="00B564D1"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bookmarkStart w:id="13" w:name="OLE_LINK17"/>
            <w:r>
              <w:rPr>
                <w:rFonts w:ascii="Arial" w:eastAsiaTheme="minorEastAsia" w:hAnsi="Arial" w:cs="Arial" w:hint="eastAsia"/>
                <w:sz w:val="15"/>
                <w:lang w:eastAsia="zh-CN"/>
              </w:rPr>
              <w:t xml:space="preserve">Similar </w:t>
            </w:r>
            <w:r w:rsidR="006D4C6C">
              <w:rPr>
                <w:rFonts w:ascii="Arial" w:eastAsiaTheme="minorEastAsia" w:hAnsi="Arial" w:cs="Arial" w:hint="eastAsia"/>
                <w:sz w:val="15"/>
                <w:lang w:eastAsia="zh-CN"/>
              </w:rPr>
              <w:t xml:space="preserve">power </w:t>
            </w:r>
            <w:r w:rsidR="006D4C6C">
              <w:rPr>
                <w:rFonts w:ascii="Arial" w:eastAsiaTheme="minorEastAsia" w:hAnsi="Arial" w:cs="Arial"/>
                <w:sz w:val="15"/>
                <w:lang w:eastAsia="zh-CN"/>
              </w:rPr>
              <w:t>control</w:t>
            </w:r>
            <w:r w:rsidR="006D4C6C">
              <w:rPr>
                <w:rFonts w:ascii="Arial" w:eastAsiaTheme="minorEastAsia" w:hAnsi="Arial" w:cs="Arial" w:hint="eastAsia"/>
                <w:sz w:val="15"/>
                <w:lang w:eastAsia="zh-CN"/>
              </w:rPr>
              <w:t xml:space="preserve"> mechanism</w:t>
            </w:r>
            <w:bookmarkEnd w:id="13"/>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UL power control</w:t>
            </w:r>
          </w:p>
        </w:tc>
        <w:tc>
          <w:tcPr>
            <w:tcW w:w="2721" w:type="dxa"/>
            <w:vAlign w:val="center"/>
          </w:tcPr>
          <w:p w:rsidR="00E25A76" w:rsidRPr="00E25A76" w:rsidDel="00E81EF3" w:rsidRDefault="00E25A76" w:rsidP="003842A6">
            <w:pPr>
              <w:overflowPunct w:val="0"/>
              <w:autoSpaceDE w:val="0"/>
              <w:autoSpaceDN w:val="0"/>
              <w:adjustRightInd w:val="0"/>
              <w:spacing w:before="20" w:after="20"/>
              <w:jc w:val="center"/>
              <w:textAlignment w:val="baseline"/>
              <w:rPr>
                <w:rFonts w:ascii="Arial" w:eastAsia="Times New Roman" w:hAnsi="Arial" w:cs="Arial"/>
                <w:sz w:val="15"/>
                <w:szCs w:val="16"/>
              </w:rPr>
            </w:pPr>
            <w:r w:rsidRPr="00E25A76">
              <w:rPr>
                <w:rFonts w:ascii="Arial" w:eastAsia="Times New Roman" w:hAnsi="Arial" w:cs="Arial"/>
                <w:sz w:val="15"/>
                <w:szCs w:val="16"/>
              </w:rPr>
              <w:t>36.942 section 5.1.1.6</w:t>
            </w:r>
            <w:r w:rsidRPr="00E25A76">
              <w:rPr>
                <w:rFonts w:ascii="Arial" w:hAnsi="Arial" w:cs="Arial" w:hint="eastAsia"/>
                <w:sz w:val="15"/>
                <w:szCs w:val="16"/>
                <w:lang w:eastAsia="zh-CN"/>
              </w:rPr>
              <w:t xml:space="preserve"> (set 1)</w:t>
            </w:r>
            <w:r w:rsidRPr="00E25A76">
              <w:rPr>
                <w:rFonts w:ascii="Arial" w:eastAsia="Times New Roman" w:hAnsi="Arial" w:cs="Arial"/>
                <w:sz w:val="15"/>
                <w:szCs w:val="16"/>
              </w:rPr>
              <w:t xml:space="preserve"> by bandwidth scale</w:t>
            </w:r>
            <w:r w:rsidRPr="00E25A76">
              <w:rPr>
                <w:rFonts w:ascii="Arial" w:hAnsi="Arial" w:cs="Arial" w:hint="eastAsia"/>
                <w:sz w:val="15"/>
                <w:szCs w:val="16"/>
                <w:lang w:eastAsia="zh-CN"/>
              </w:rPr>
              <w:t>, target SNR at BS is 15 dB</w:t>
            </w:r>
          </w:p>
        </w:tc>
        <w:tc>
          <w:tcPr>
            <w:tcW w:w="1984" w:type="dxa"/>
            <w:shd w:val="clear" w:color="auto" w:fill="FFFF00"/>
            <w:vAlign w:val="center"/>
          </w:tcPr>
          <w:p w:rsidR="00E25A76" w:rsidRPr="00E25A76" w:rsidDel="00E81EF3" w:rsidRDefault="00E25A76"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TR25.942</w:t>
            </w:r>
            <w:r w:rsidR="003842A6">
              <w:rPr>
                <w:rFonts w:ascii="Arial" w:eastAsiaTheme="minorEastAsia" w:hAnsi="Arial" w:cs="Arial" w:hint="eastAsia"/>
                <w:sz w:val="15"/>
                <w:lang w:eastAsia="zh-CN"/>
              </w:rPr>
              <w:br/>
            </w:r>
            <w:r w:rsidRPr="00E25A76">
              <w:rPr>
                <w:rFonts w:ascii="Arial" w:eastAsiaTheme="minorEastAsia" w:hAnsi="Arial" w:cs="Arial" w:hint="eastAsia"/>
                <w:sz w:val="15"/>
                <w:lang w:eastAsia="zh-CN"/>
              </w:rPr>
              <w:t>(reuse UMTS PC)</w:t>
            </w:r>
          </w:p>
        </w:tc>
        <w:tc>
          <w:tcPr>
            <w:tcW w:w="2042" w:type="dxa"/>
            <w:shd w:val="clear" w:color="auto" w:fill="FFFF00"/>
            <w:vAlign w:val="center"/>
          </w:tcPr>
          <w:p w:rsidR="00E25A76" w:rsidRPr="00E25A76" w:rsidRDefault="006D4C6C" w:rsidP="003842A6">
            <w:pPr>
              <w:overflowPunct w:val="0"/>
              <w:autoSpaceDE w:val="0"/>
              <w:autoSpaceDN w:val="0"/>
              <w:adjustRightInd w:val="0"/>
              <w:spacing w:before="20" w:after="20"/>
              <w:jc w:val="center"/>
              <w:textAlignment w:val="baseline"/>
              <w:rPr>
                <w:rFonts w:ascii="Arial" w:eastAsia="Times New Roman" w:hAnsi="Arial" w:cs="Arial"/>
                <w:sz w:val="15"/>
              </w:rPr>
            </w:pPr>
            <w:r>
              <w:rPr>
                <w:rFonts w:ascii="Arial" w:eastAsiaTheme="minorEastAsia" w:hAnsi="Arial" w:cs="Arial" w:hint="eastAsia"/>
                <w:sz w:val="15"/>
                <w:lang w:eastAsia="zh-CN"/>
              </w:rPr>
              <w:t xml:space="preserve">Similar power </w:t>
            </w:r>
            <w:r>
              <w:rPr>
                <w:rFonts w:ascii="Arial" w:eastAsiaTheme="minorEastAsia" w:hAnsi="Arial" w:cs="Arial"/>
                <w:sz w:val="15"/>
                <w:lang w:eastAsia="zh-CN"/>
              </w:rPr>
              <w:t>control</w:t>
            </w:r>
            <w:r>
              <w:rPr>
                <w:rFonts w:ascii="Arial" w:eastAsiaTheme="minorEastAsia" w:hAnsi="Arial" w:cs="Arial" w:hint="eastAsia"/>
                <w:sz w:val="15"/>
                <w:lang w:eastAsia="zh-CN"/>
              </w:rPr>
              <w:t xml:space="preserve"> mechanism</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Frequency reuse</w:t>
            </w:r>
          </w:p>
        </w:tc>
        <w:tc>
          <w:tcPr>
            <w:tcW w:w="2721" w:type="dxa"/>
            <w:vAlign w:val="center"/>
          </w:tcPr>
          <w:p w:rsidR="00E25A76" w:rsidRPr="00E25A76" w:rsidDel="00E81EF3"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w:t>
            </w:r>
          </w:p>
        </w:tc>
        <w:tc>
          <w:tcPr>
            <w:tcW w:w="1984" w:type="dxa"/>
            <w:vAlign w:val="center"/>
          </w:tcPr>
          <w:p w:rsidR="00E25A76" w:rsidRPr="00E25A76" w:rsidDel="00E81EF3"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w:t>
            </w:r>
          </w:p>
        </w:tc>
        <w:tc>
          <w:tcPr>
            <w:tcW w:w="2042" w:type="dxa"/>
          </w:tcPr>
          <w:p w:rsidR="00E25A76" w:rsidRPr="003842A6" w:rsidRDefault="003842A6"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1</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Number of scheduled UE per cell (DL)</w:t>
            </w:r>
          </w:p>
        </w:tc>
        <w:tc>
          <w:tcPr>
            <w:tcW w:w="2721" w:type="dxa"/>
            <w:vAlign w:val="center"/>
          </w:tcPr>
          <w:p w:rsidR="00E25A76" w:rsidRPr="00E25A76" w:rsidDel="00E81EF3"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w:t>
            </w:r>
          </w:p>
        </w:tc>
        <w:tc>
          <w:tcPr>
            <w:tcW w:w="1984" w:type="dxa"/>
            <w:vAlign w:val="center"/>
          </w:tcPr>
          <w:p w:rsidR="00E25A76" w:rsidRPr="00E25A76" w:rsidDel="00E81EF3" w:rsidRDefault="00E25A76" w:rsidP="00962E83">
            <w:pPr>
              <w:overflowPunct w:val="0"/>
              <w:autoSpaceDE w:val="0"/>
              <w:autoSpaceDN w:val="0"/>
              <w:adjustRightInd w:val="0"/>
              <w:spacing w:before="20" w:after="20"/>
              <w:jc w:val="center"/>
              <w:textAlignment w:val="baseline"/>
              <w:rPr>
                <w:rFonts w:ascii="Arial" w:eastAsia="Times New Roman" w:hAnsi="Arial" w:cs="Arial"/>
                <w:sz w:val="15"/>
                <w:szCs w:val="16"/>
              </w:rPr>
            </w:pPr>
            <w:r w:rsidRPr="00E25A76">
              <w:rPr>
                <w:rFonts w:ascii="Arial" w:eastAsia="Times New Roman" w:hAnsi="Arial" w:cs="Arial"/>
                <w:sz w:val="15"/>
                <w:szCs w:val="16"/>
              </w:rPr>
              <w:t>According to 95% users achieving target of (</w:t>
            </w:r>
            <w:proofErr w:type="spellStart"/>
            <w:r w:rsidRPr="00E25A76">
              <w:rPr>
                <w:rFonts w:ascii="Arial" w:eastAsia="Times New Roman" w:hAnsi="Arial" w:cs="Arial"/>
                <w:sz w:val="15"/>
                <w:szCs w:val="16"/>
              </w:rPr>
              <w:t>Eb</w:t>
            </w:r>
            <w:proofErr w:type="spellEnd"/>
            <w:r w:rsidRPr="00E25A76">
              <w:rPr>
                <w:rFonts w:ascii="Arial" w:eastAsia="Times New Roman" w:hAnsi="Arial" w:cs="Arial"/>
                <w:sz w:val="15"/>
                <w:szCs w:val="16"/>
              </w:rPr>
              <w:t>/N</w:t>
            </w:r>
            <w:r w:rsidRPr="00E25A76">
              <w:rPr>
                <w:rFonts w:ascii="Arial" w:eastAsiaTheme="minorEastAsia" w:hAnsi="Arial" w:cs="Arial" w:hint="eastAsia"/>
                <w:sz w:val="15"/>
                <w:szCs w:val="16"/>
                <w:lang w:eastAsia="zh-CN"/>
              </w:rPr>
              <w:t>0</w:t>
            </w:r>
            <w:r w:rsidRPr="00E25A76">
              <w:rPr>
                <w:rFonts w:ascii="Arial" w:eastAsia="Times New Roman" w:hAnsi="Arial" w:cs="Arial"/>
                <w:sz w:val="15"/>
                <w:szCs w:val="16"/>
              </w:rPr>
              <w:t xml:space="preserve">-0.5)dB; non </w:t>
            </w:r>
            <w:proofErr w:type="spellStart"/>
            <w:r w:rsidRPr="00E25A76">
              <w:rPr>
                <w:rFonts w:ascii="Arial" w:eastAsia="Times New Roman" w:hAnsi="Arial" w:cs="Arial"/>
                <w:sz w:val="15"/>
                <w:szCs w:val="16"/>
              </w:rPr>
              <w:t>orthogonality</w:t>
            </w:r>
            <w:proofErr w:type="spellEnd"/>
            <w:r w:rsidRPr="00E25A76">
              <w:rPr>
                <w:rFonts w:ascii="Arial" w:eastAsia="Times New Roman" w:hAnsi="Arial" w:cs="Arial"/>
                <w:sz w:val="15"/>
                <w:szCs w:val="16"/>
              </w:rPr>
              <w:t xml:space="preserve"> 0.</w:t>
            </w:r>
            <w:r w:rsidR="00962E83">
              <w:rPr>
                <w:rFonts w:ascii="Arial" w:eastAsiaTheme="minorEastAsia" w:hAnsi="Arial" w:cs="Arial" w:hint="eastAsia"/>
                <w:sz w:val="15"/>
                <w:szCs w:val="16"/>
                <w:lang w:eastAsia="zh-CN"/>
              </w:rPr>
              <w:t>2</w:t>
            </w:r>
            <w:r w:rsidRPr="00E25A76">
              <w:rPr>
                <w:rFonts w:ascii="Arial" w:eastAsia="Times New Roman" w:hAnsi="Arial" w:cs="Arial"/>
                <w:sz w:val="15"/>
                <w:szCs w:val="16"/>
              </w:rPr>
              <w:t xml:space="preserve">; target </w:t>
            </w:r>
            <w:proofErr w:type="spellStart"/>
            <w:r w:rsidRPr="00E25A76">
              <w:rPr>
                <w:rFonts w:ascii="Arial" w:eastAsia="Times New Roman" w:hAnsi="Arial" w:cs="Arial"/>
                <w:sz w:val="15"/>
                <w:szCs w:val="16"/>
              </w:rPr>
              <w:t>Eb</w:t>
            </w:r>
            <w:proofErr w:type="spellEnd"/>
            <w:r w:rsidRPr="00E25A76">
              <w:rPr>
                <w:rFonts w:ascii="Arial" w:eastAsia="Times New Roman" w:hAnsi="Arial" w:cs="Arial"/>
                <w:sz w:val="15"/>
                <w:szCs w:val="16"/>
              </w:rPr>
              <w:t>/N</w:t>
            </w:r>
            <w:r w:rsidRPr="00E25A76">
              <w:rPr>
                <w:rFonts w:ascii="Arial" w:eastAsiaTheme="minorEastAsia" w:hAnsi="Arial" w:cs="Arial" w:hint="eastAsia"/>
                <w:sz w:val="15"/>
                <w:szCs w:val="16"/>
                <w:lang w:eastAsia="zh-CN"/>
              </w:rPr>
              <w:t>0</w:t>
            </w:r>
            <w:r w:rsidRPr="00E25A76">
              <w:rPr>
                <w:rFonts w:ascii="Arial" w:eastAsia="Times New Roman" w:hAnsi="Arial" w:cs="Arial"/>
                <w:sz w:val="15"/>
                <w:szCs w:val="16"/>
              </w:rPr>
              <w:t>=</w:t>
            </w:r>
            <w:r w:rsidRPr="00E25A76">
              <w:rPr>
                <w:rFonts w:ascii="Arial" w:eastAsiaTheme="minorEastAsia" w:hAnsi="Arial" w:cs="Arial" w:hint="eastAsia"/>
                <w:sz w:val="15"/>
                <w:szCs w:val="16"/>
                <w:lang w:eastAsia="zh-CN"/>
              </w:rPr>
              <w:t>5.5</w:t>
            </w:r>
            <w:r w:rsidRPr="00E25A76">
              <w:rPr>
                <w:rFonts w:ascii="Arial" w:eastAsia="Times New Roman" w:hAnsi="Arial" w:cs="Arial"/>
                <w:sz w:val="15"/>
                <w:szCs w:val="16"/>
              </w:rPr>
              <w:t>dB</w:t>
            </w:r>
          </w:p>
        </w:tc>
        <w:tc>
          <w:tcPr>
            <w:tcW w:w="2042" w:type="dxa"/>
            <w:vAlign w:val="center"/>
          </w:tcPr>
          <w:p w:rsidR="00E25A76" w:rsidRPr="006D4C6C" w:rsidRDefault="006D4C6C" w:rsidP="006D4C6C">
            <w:pPr>
              <w:overflowPunct w:val="0"/>
              <w:autoSpaceDE w:val="0"/>
              <w:autoSpaceDN w:val="0"/>
              <w:adjustRightInd w:val="0"/>
              <w:spacing w:before="20" w:after="20"/>
              <w:jc w:val="center"/>
              <w:textAlignment w:val="baseline"/>
              <w:rPr>
                <w:rFonts w:ascii="Arial" w:eastAsiaTheme="minorEastAsia" w:hAnsi="Arial" w:cs="Arial"/>
                <w:color w:val="FF0000"/>
                <w:sz w:val="15"/>
                <w:szCs w:val="16"/>
                <w:lang w:eastAsia="zh-CN"/>
              </w:rPr>
            </w:pPr>
            <w:r w:rsidRPr="006D4C6C">
              <w:rPr>
                <w:rFonts w:ascii="Arial" w:eastAsiaTheme="minorEastAsia" w:hAnsi="Arial" w:cs="Arial" w:hint="eastAsia"/>
                <w:color w:val="FF0000"/>
                <w:sz w:val="15"/>
                <w:szCs w:val="16"/>
                <w:lang w:eastAsia="zh-CN"/>
              </w:rPr>
              <w:t>n/a</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Number of scheduled UE per cell (UL)</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hAnsi="Arial" w:cs="Arial"/>
                <w:sz w:val="15"/>
                <w:lang w:eastAsia="zh-CN"/>
              </w:rPr>
            </w:pPr>
            <w:r w:rsidRPr="00E25A76">
              <w:rPr>
                <w:rFonts w:ascii="Arial" w:hAnsi="Arial" w:cs="Arial" w:hint="eastAsia"/>
                <w:sz w:val="15"/>
                <w:lang w:eastAsia="zh-CN"/>
              </w:rPr>
              <w:t>3 for multi-tone (60kHz per UE), 12 for 15kHz single-tone, 48 for 3.75kHz single-tone</w:t>
            </w:r>
          </w:p>
        </w:tc>
        <w:tc>
          <w:tcPr>
            <w:tcW w:w="1984" w:type="dxa"/>
            <w:vAlign w:val="center"/>
          </w:tcPr>
          <w:p w:rsidR="00E25A76" w:rsidRPr="00962E83" w:rsidRDefault="00E25A76" w:rsidP="003842A6">
            <w:pPr>
              <w:overflowPunct w:val="0"/>
              <w:autoSpaceDE w:val="0"/>
              <w:autoSpaceDN w:val="0"/>
              <w:adjustRightInd w:val="0"/>
              <w:spacing w:before="20" w:after="20"/>
              <w:jc w:val="center"/>
              <w:textAlignment w:val="baseline"/>
              <w:rPr>
                <w:rFonts w:ascii="Arial" w:eastAsiaTheme="minorEastAsia" w:hAnsi="Arial" w:cs="Arial"/>
                <w:sz w:val="15"/>
                <w:szCs w:val="16"/>
                <w:lang w:eastAsia="zh-CN"/>
              </w:rPr>
            </w:pPr>
            <w:r w:rsidRPr="00E25A76">
              <w:rPr>
                <w:rFonts w:ascii="Arial" w:eastAsia="Times New Roman" w:hAnsi="Arial" w:cs="Arial"/>
                <w:sz w:val="15"/>
                <w:szCs w:val="16"/>
              </w:rPr>
              <w:t xml:space="preserve">according to </w:t>
            </w:r>
            <w:r w:rsidRPr="00E25A76">
              <w:rPr>
                <w:rFonts w:ascii="Arial" w:eastAsiaTheme="minorEastAsia" w:hAnsi="Arial" w:cs="Arial" w:hint="eastAsia"/>
                <w:sz w:val="15"/>
                <w:szCs w:val="16"/>
                <w:lang w:eastAsia="zh-CN"/>
              </w:rPr>
              <w:t>5.5</w:t>
            </w:r>
            <w:r w:rsidRPr="00E25A76">
              <w:rPr>
                <w:rFonts w:ascii="Arial" w:eastAsia="Times New Roman" w:hAnsi="Arial" w:cs="Arial"/>
                <w:sz w:val="15"/>
                <w:szCs w:val="16"/>
              </w:rPr>
              <w:t xml:space="preserve">dB noise rise; target </w:t>
            </w:r>
            <w:proofErr w:type="spellStart"/>
            <w:r w:rsidRPr="00E25A76">
              <w:rPr>
                <w:rFonts w:ascii="Arial" w:eastAsia="Times New Roman" w:hAnsi="Arial" w:cs="Arial"/>
                <w:sz w:val="15"/>
                <w:szCs w:val="16"/>
              </w:rPr>
              <w:t>Eb</w:t>
            </w:r>
            <w:proofErr w:type="spellEnd"/>
            <w:r w:rsidRPr="00E25A76">
              <w:rPr>
                <w:rFonts w:ascii="Arial" w:eastAsia="Times New Roman" w:hAnsi="Arial" w:cs="Arial"/>
                <w:sz w:val="15"/>
                <w:szCs w:val="16"/>
              </w:rPr>
              <w:t>/N</w:t>
            </w:r>
            <w:r w:rsidRPr="00E25A76">
              <w:rPr>
                <w:rFonts w:ascii="Arial" w:eastAsiaTheme="minorEastAsia" w:hAnsi="Arial" w:cs="Arial" w:hint="eastAsia"/>
                <w:sz w:val="15"/>
                <w:szCs w:val="16"/>
                <w:lang w:eastAsia="zh-CN"/>
              </w:rPr>
              <w:t>0</w:t>
            </w:r>
            <w:r w:rsidRPr="00E25A76">
              <w:rPr>
                <w:rFonts w:ascii="Arial" w:eastAsia="Times New Roman" w:hAnsi="Arial" w:cs="Arial"/>
                <w:sz w:val="15"/>
                <w:szCs w:val="16"/>
              </w:rPr>
              <w:t>=</w:t>
            </w:r>
            <w:r w:rsidRPr="00E25A76">
              <w:rPr>
                <w:rFonts w:ascii="Arial" w:eastAsiaTheme="minorEastAsia" w:hAnsi="Arial" w:cs="Arial" w:hint="eastAsia"/>
                <w:sz w:val="15"/>
                <w:szCs w:val="16"/>
                <w:lang w:eastAsia="zh-CN"/>
              </w:rPr>
              <w:t>4.0</w:t>
            </w:r>
            <w:r w:rsidRPr="00E25A76">
              <w:rPr>
                <w:rFonts w:ascii="Arial" w:eastAsia="Times New Roman" w:hAnsi="Arial" w:cs="Arial"/>
                <w:sz w:val="15"/>
                <w:szCs w:val="16"/>
              </w:rPr>
              <w:t>dB</w:t>
            </w:r>
            <w:r w:rsidR="00962E83">
              <w:rPr>
                <w:rFonts w:ascii="Arial" w:eastAsiaTheme="minorEastAsia" w:hAnsi="Arial" w:cs="Arial" w:hint="eastAsia"/>
                <w:sz w:val="15"/>
                <w:szCs w:val="16"/>
                <w:lang w:eastAsia="zh-CN"/>
              </w:rPr>
              <w:br/>
              <w:t xml:space="preserve">no MUD </w:t>
            </w:r>
            <w:r w:rsidR="00962E83">
              <w:rPr>
                <w:rFonts w:ascii="Arial" w:eastAsiaTheme="minorEastAsia" w:hAnsi="Arial" w:cs="Arial"/>
                <w:sz w:val="15"/>
                <w:szCs w:val="16"/>
                <w:lang w:eastAsia="zh-CN"/>
              </w:rPr>
              <w:t>utilized</w:t>
            </w:r>
            <w:r w:rsidR="00962E83">
              <w:rPr>
                <w:rFonts w:ascii="Arial" w:eastAsiaTheme="minorEastAsia" w:hAnsi="Arial" w:cs="Arial" w:hint="eastAsia"/>
                <w:sz w:val="15"/>
                <w:szCs w:val="16"/>
                <w:lang w:eastAsia="zh-CN"/>
              </w:rPr>
              <w:t>, beta=0</w:t>
            </w:r>
          </w:p>
        </w:tc>
        <w:tc>
          <w:tcPr>
            <w:tcW w:w="2042" w:type="dxa"/>
            <w:vAlign w:val="center"/>
          </w:tcPr>
          <w:p w:rsidR="00E25A76" w:rsidRPr="006D4C6C" w:rsidRDefault="006D4C6C" w:rsidP="006D4C6C">
            <w:pPr>
              <w:overflowPunct w:val="0"/>
              <w:autoSpaceDE w:val="0"/>
              <w:autoSpaceDN w:val="0"/>
              <w:adjustRightInd w:val="0"/>
              <w:spacing w:before="20" w:after="20"/>
              <w:jc w:val="center"/>
              <w:textAlignment w:val="baseline"/>
              <w:rPr>
                <w:rFonts w:ascii="Arial" w:eastAsiaTheme="minorEastAsia" w:hAnsi="Arial" w:cs="Arial"/>
                <w:color w:val="FF0000"/>
                <w:sz w:val="15"/>
                <w:szCs w:val="16"/>
                <w:lang w:eastAsia="zh-CN"/>
              </w:rPr>
            </w:pPr>
            <w:r w:rsidRPr="006D4C6C">
              <w:rPr>
                <w:rFonts w:ascii="Arial" w:eastAsiaTheme="minorEastAsia" w:hAnsi="Arial" w:cs="Arial" w:hint="eastAsia"/>
                <w:color w:val="FF0000"/>
                <w:sz w:val="15"/>
                <w:szCs w:val="16"/>
                <w:lang w:eastAsia="zh-CN"/>
              </w:rPr>
              <w:t>n/a</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antenna height in </w:t>
            </w:r>
            <w:r w:rsidRPr="00E25A76">
              <w:rPr>
                <w:rFonts w:ascii="Arial" w:eastAsia="Times New Roman" w:hAnsi="Arial" w:cs="Arial"/>
                <w:bCs/>
                <w:i/>
                <w:sz w:val="15"/>
              </w:rPr>
              <w:t>meter</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30</w:t>
            </w:r>
          </w:p>
        </w:tc>
        <w:tc>
          <w:tcPr>
            <w:tcW w:w="1984" w:type="dxa"/>
            <w:shd w:val="clear" w:color="auto" w:fill="FFFF00"/>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30</w:t>
            </w:r>
          </w:p>
        </w:tc>
        <w:tc>
          <w:tcPr>
            <w:tcW w:w="2042" w:type="dxa"/>
            <w:shd w:val="clear" w:color="auto" w:fill="FFFF00"/>
          </w:tcPr>
          <w:p w:rsidR="00E25A76" w:rsidRPr="00962E83" w:rsidRDefault="00962E83"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3</w:t>
            </w:r>
            <w:r w:rsidR="002E3C78">
              <w:rPr>
                <w:rFonts w:ascii="Arial" w:eastAsiaTheme="minorEastAsia" w:hAnsi="Arial" w:cs="Arial" w:hint="eastAsia"/>
                <w:sz w:val="15"/>
                <w:lang w:eastAsia="zh-CN"/>
              </w:rPr>
              <w:t>2</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max TX power in </w:t>
            </w:r>
            <w:proofErr w:type="spellStart"/>
            <w:r w:rsidRPr="00E25A76">
              <w:rPr>
                <w:rFonts w:ascii="Arial" w:eastAsia="Times New Roman" w:hAnsi="Arial" w:cs="Arial"/>
                <w:bCs/>
                <w:i/>
                <w:sz w:val="15"/>
              </w:rPr>
              <w:t>dBm</w:t>
            </w:r>
            <w:proofErr w:type="spellEnd"/>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szCs w:val="18"/>
              </w:rPr>
            </w:pPr>
            <w:r w:rsidRPr="00E25A76">
              <w:rPr>
                <w:rFonts w:ascii="Arial" w:eastAsia="Times New Roman" w:hAnsi="Arial" w:cs="Arial"/>
                <w:sz w:val="15"/>
                <w:szCs w:val="18"/>
              </w:rPr>
              <w:t>43/200kHz</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43</w:t>
            </w:r>
            <w:r w:rsidR="00962E83">
              <w:rPr>
                <w:rFonts w:ascii="Arial" w:eastAsiaTheme="minorEastAsia" w:hAnsi="Arial" w:cs="Arial" w:hint="eastAsia"/>
                <w:sz w:val="15"/>
                <w:lang w:eastAsia="zh-CN"/>
              </w:rPr>
              <w:t>/1.25</w:t>
            </w:r>
            <w:r w:rsidRPr="00E25A76">
              <w:rPr>
                <w:rFonts w:ascii="Arial" w:eastAsiaTheme="minorEastAsia" w:hAnsi="Arial" w:cs="Arial" w:hint="eastAsia"/>
                <w:sz w:val="15"/>
                <w:lang w:eastAsia="zh-CN"/>
              </w:rPr>
              <w:t>MHz</w:t>
            </w:r>
          </w:p>
        </w:tc>
        <w:tc>
          <w:tcPr>
            <w:tcW w:w="2042" w:type="dxa"/>
          </w:tcPr>
          <w:p w:rsidR="00E25A76" w:rsidRPr="00E25A76" w:rsidRDefault="00962E83"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43</w:t>
            </w:r>
            <w:r>
              <w:rPr>
                <w:rFonts w:ascii="Arial" w:eastAsiaTheme="minorEastAsia" w:hAnsi="Arial" w:cs="Arial" w:hint="eastAsia"/>
                <w:sz w:val="15"/>
                <w:lang w:eastAsia="zh-CN"/>
              </w:rPr>
              <w:t>/1.25</w:t>
            </w:r>
            <w:r w:rsidRPr="00E25A76">
              <w:rPr>
                <w:rFonts w:ascii="Arial" w:eastAsiaTheme="minorEastAsia" w:hAnsi="Arial" w:cs="Arial" w:hint="eastAsia"/>
                <w:sz w:val="15"/>
                <w:lang w:eastAsia="zh-CN"/>
              </w:rPr>
              <w:t>MHz</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E25A76">
              <w:rPr>
                <w:rFonts w:ascii="Arial" w:eastAsiaTheme="minorEastAsia" w:hAnsi="Arial" w:cs="Arial"/>
                <w:bCs/>
                <w:sz w:val="15"/>
                <w:lang w:eastAsia="zh-CN"/>
              </w:rPr>
              <w:t>BS</w:t>
            </w:r>
            <w:r w:rsidRPr="00E25A76">
              <w:rPr>
                <w:rFonts w:ascii="Arial" w:eastAsiaTheme="minorEastAsia" w:hAnsi="Arial" w:cs="Arial" w:hint="eastAsia"/>
                <w:bCs/>
                <w:sz w:val="15"/>
                <w:lang w:eastAsia="zh-CN"/>
              </w:rPr>
              <w:t xml:space="preserve"> </w:t>
            </w:r>
            <w:proofErr w:type="spellStart"/>
            <w:r w:rsidRPr="00E25A76">
              <w:rPr>
                <w:rFonts w:ascii="Arial" w:eastAsiaTheme="minorEastAsia" w:hAnsi="Arial" w:cs="Arial" w:hint="eastAsia"/>
                <w:bCs/>
                <w:sz w:val="15"/>
                <w:lang w:eastAsia="zh-CN"/>
              </w:rPr>
              <w:t>Tx</w:t>
            </w:r>
            <w:proofErr w:type="spellEnd"/>
            <w:r w:rsidRPr="00E25A76">
              <w:rPr>
                <w:rFonts w:ascii="Arial" w:eastAsiaTheme="minorEastAsia" w:hAnsi="Arial" w:cs="Arial" w:hint="eastAsia"/>
                <w:bCs/>
                <w:sz w:val="15"/>
                <w:lang w:eastAsia="zh-CN"/>
              </w:rPr>
              <w:t xml:space="preserve"> power of common channel in </w:t>
            </w:r>
            <w:proofErr w:type="spellStart"/>
            <w:r w:rsidRPr="00E25A76">
              <w:rPr>
                <w:rFonts w:ascii="Arial" w:eastAsiaTheme="minorEastAsia" w:hAnsi="Arial" w:cs="Arial" w:hint="eastAsia"/>
                <w:bCs/>
                <w:i/>
                <w:sz w:val="15"/>
                <w:lang w:eastAsia="zh-CN"/>
              </w:rPr>
              <w:t>dBm</w:t>
            </w:r>
            <w:proofErr w:type="spellEnd"/>
            <w:r w:rsidRPr="00E25A76">
              <w:rPr>
                <w:rFonts w:ascii="Arial" w:eastAsiaTheme="minorEastAsia" w:hAnsi="Arial" w:cs="Arial" w:hint="eastAsia"/>
                <w:bCs/>
                <w:sz w:val="15"/>
                <w:lang w:eastAsia="zh-CN"/>
              </w:rPr>
              <w:t>*</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heme="minorEastAsia" w:hAnsi="Arial" w:cs="Arial"/>
                <w:sz w:val="15"/>
                <w:szCs w:val="18"/>
                <w:lang w:eastAsia="zh-CN"/>
              </w:rPr>
            </w:pPr>
            <w:r w:rsidRPr="00E25A76">
              <w:rPr>
                <w:rFonts w:ascii="Arial" w:eastAsiaTheme="minorEastAsia" w:hAnsi="Arial" w:cs="Arial" w:hint="eastAsia"/>
                <w:sz w:val="15"/>
                <w:szCs w:val="18"/>
                <w:lang w:eastAsia="zh-CN"/>
              </w:rPr>
              <w:t>n/a</w:t>
            </w:r>
          </w:p>
        </w:tc>
        <w:tc>
          <w:tcPr>
            <w:tcW w:w="1984" w:type="dxa"/>
            <w:shd w:val="clear" w:color="auto" w:fill="FFFF00"/>
            <w:vAlign w:val="center"/>
          </w:tcPr>
          <w:p w:rsidR="00E25A76" w:rsidRPr="00E25A76" w:rsidRDefault="00E25A76" w:rsidP="00763343">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36.5 (</w:t>
            </w:r>
            <w:r w:rsidR="00763343" w:rsidRPr="00962E83">
              <w:rPr>
                <w:rFonts w:ascii="Arial" w:eastAsiaTheme="minorEastAsia" w:hAnsi="Arial" w:cs="Arial"/>
                <w:sz w:val="15"/>
                <w:lang w:eastAsia="zh-CN"/>
              </w:rPr>
              <w:t>R4-030558</w:t>
            </w:r>
            <w:r w:rsidR="00763343">
              <w:rPr>
                <w:rFonts w:ascii="Arial" w:eastAsiaTheme="minorEastAsia" w:hAnsi="Arial" w:cs="Arial" w:hint="eastAsia"/>
                <w:sz w:val="15"/>
                <w:lang w:eastAsia="zh-CN"/>
              </w:rPr>
              <w:br/>
            </w:r>
            <w:r w:rsidR="00962E83">
              <w:rPr>
                <w:rFonts w:ascii="Arial" w:eastAsiaTheme="minorEastAsia" w:hAnsi="Arial" w:cs="Arial" w:hint="eastAsia"/>
                <w:sz w:val="15"/>
                <w:lang w:eastAsia="zh-CN"/>
              </w:rPr>
              <w:t>22.4% Total Power</w:t>
            </w:r>
            <w:r w:rsidRPr="00E25A76">
              <w:rPr>
                <w:rFonts w:ascii="Arial" w:eastAsiaTheme="minorEastAsia" w:hAnsi="Arial" w:cs="Arial" w:hint="eastAsia"/>
                <w:sz w:val="15"/>
                <w:lang w:eastAsia="zh-CN"/>
              </w:rPr>
              <w:t>)</w:t>
            </w:r>
          </w:p>
        </w:tc>
        <w:tc>
          <w:tcPr>
            <w:tcW w:w="2042" w:type="dxa"/>
            <w:shd w:val="clear" w:color="auto" w:fill="FFFF00"/>
            <w:vAlign w:val="center"/>
          </w:tcPr>
          <w:p w:rsidR="00E25A76" w:rsidRDefault="00962E83" w:rsidP="00B564D1">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36.0</w:t>
            </w:r>
          </w:p>
          <w:p w:rsidR="00962E83" w:rsidRPr="00E25A76" w:rsidRDefault="00962E83" w:rsidP="00B564D1">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(20% Total Power)</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antenna gain including feeder loss in </w:t>
            </w:r>
            <w:proofErr w:type="spellStart"/>
            <w:r w:rsidRPr="00E25A76">
              <w:rPr>
                <w:rFonts w:ascii="Arial" w:eastAsia="Times New Roman" w:hAnsi="Arial" w:cs="Arial"/>
                <w:bCs/>
                <w:i/>
                <w:sz w:val="15"/>
              </w:rPr>
              <w:t>dBi</w:t>
            </w:r>
            <w:proofErr w:type="spellEnd"/>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c>
          <w:tcPr>
            <w:tcW w:w="2042" w:type="dxa"/>
          </w:tcPr>
          <w:p w:rsidR="00E25A76" w:rsidRPr="00962E83" w:rsidRDefault="00962E83"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15</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antenna pattern</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Horizontal (</w:t>
            </w:r>
            <w:r w:rsidR="00962E83">
              <w:rPr>
                <w:rFonts w:ascii="Arial" w:eastAsiaTheme="minorEastAsia" w:hAnsi="Arial" w:cs="Arial" w:hint="eastAsia"/>
                <w:sz w:val="15"/>
                <w:lang w:eastAsia="zh-CN"/>
              </w:rPr>
              <w:t>TR</w:t>
            </w:r>
            <w:r w:rsidRPr="00E25A76">
              <w:rPr>
                <w:rFonts w:ascii="Arial" w:eastAsia="Times New Roman" w:hAnsi="Arial" w:cs="Arial"/>
                <w:sz w:val="15"/>
              </w:rPr>
              <w:t>36.942)</w:t>
            </w:r>
          </w:p>
        </w:tc>
        <w:tc>
          <w:tcPr>
            <w:tcW w:w="1984" w:type="dxa"/>
            <w:shd w:val="clear" w:color="auto" w:fill="FFFF00"/>
            <w:vAlign w:val="center"/>
          </w:tcPr>
          <w:p w:rsidR="00E25A76" w:rsidRPr="00E25A76" w:rsidRDefault="00E25A76" w:rsidP="004E400F">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 xml:space="preserve">Horizontal </w:t>
            </w:r>
            <w:r w:rsidR="00962E83">
              <w:rPr>
                <w:rFonts w:ascii="Arial" w:eastAsiaTheme="minorEastAsia" w:hAnsi="Arial" w:cs="Arial" w:hint="eastAsia"/>
                <w:sz w:val="15"/>
                <w:lang w:eastAsia="zh-CN"/>
              </w:rPr>
              <w:br/>
            </w:r>
            <w:r w:rsidRPr="00E25A76">
              <w:rPr>
                <w:rFonts w:ascii="Arial" w:eastAsia="Times New Roman" w:hAnsi="Arial" w:cs="Arial"/>
                <w:sz w:val="15"/>
              </w:rPr>
              <w:t>(</w:t>
            </w:r>
            <w:r w:rsidRPr="00E25A76">
              <w:rPr>
                <w:rFonts w:ascii="Arial" w:eastAsiaTheme="minorEastAsia" w:hAnsi="Arial" w:cs="Arial" w:hint="eastAsia"/>
                <w:sz w:val="15"/>
                <w:lang w:eastAsia="zh-CN"/>
              </w:rPr>
              <w:t>65deg for -3dB</w:t>
            </w:r>
            <w:r w:rsidRPr="00E25A76">
              <w:rPr>
                <w:rFonts w:ascii="Arial" w:eastAsia="Times New Roman" w:hAnsi="Arial" w:cs="Arial"/>
                <w:sz w:val="15"/>
              </w:rPr>
              <w:t>)</w:t>
            </w:r>
          </w:p>
        </w:tc>
        <w:tc>
          <w:tcPr>
            <w:tcW w:w="2042" w:type="dxa"/>
            <w:shd w:val="clear" w:color="auto" w:fill="FFFF00"/>
            <w:vAlign w:val="center"/>
          </w:tcPr>
          <w:p w:rsidR="00E25A76" w:rsidRPr="00E25A76" w:rsidRDefault="00962E83" w:rsidP="00962E83">
            <w:pPr>
              <w:overflowPunct w:val="0"/>
              <w:autoSpaceDE w:val="0"/>
              <w:autoSpaceDN w:val="0"/>
              <w:adjustRightInd w:val="0"/>
              <w:spacing w:before="20" w:after="20"/>
              <w:jc w:val="center"/>
              <w:textAlignment w:val="baseline"/>
              <w:rPr>
                <w:rFonts w:ascii="Arial" w:eastAsia="Times New Roman" w:hAnsi="Arial" w:cs="Arial"/>
                <w:sz w:val="15"/>
              </w:rPr>
            </w:pPr>
            <w:r w:rsidRPr="00962E83">
              <w:rPr>
                <w:rFonts w:ascii="Arial" w:eastAsia="Times New Roman" w:hAnsi="Arial" w:cs="Arial"/>
                <w:sz w:val="15"/>
              </w:rPr>
              <w:t xml:space="preserve">Horizontal </w:t>
            </w:r>
            <w:r>
              <w:rPr>
                <w:rFonts w:ascii="Arial" w:eastAsiaTheme="minorEastAsia" w:hAnsi="Arial" w:cs="Arial" w:hint="eastAsia"/>
                <w:sz w:val="15"/>
                <w:lang w:eastAsia="zh-CN"/>
              </w:rPr>
              <w:br/>
            </w:r>
            <w:r w:rsidRPr="00962E83">
              <w:rPr>
                <w:rFonts w:ascii="Arial" w:eastAsia="Times New Roman" w:hAnsi="Arial" w:cs="Arial"/>
                <w:sz w:val="15"/>
              </w:rPr>
              <w:t>(70deg for -3dB)</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antenna front-back ratio in dB</w:t>
            </w:r>
          </w:p>
        </w:tc>
        <w:tc>
          <w:tcPr>
            <w:tcW w:w="2721" w:type="dxa"/>
            <w:vAlign w:val="center"/>
          </w:tcPr>
          <w:p w:rsidR="00E25A76" w:rsidRPr="00E25A76" w:rsidDel="00DD105E"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20</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20</w:t>
            </w:r>
          </w:p>
        </w:tc>
        <w:tc>
          <w:tcPr>
            <w:tcW w:w="2042" w:type="dxa"/>
          </w:tcPr>
          <w:p w:rsidR="00E25A76" w:rsidRPr="00962E83" w:rsidRDefault="00962E83"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20</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antenna height in </w:t>
            </w:r>
            <w:r w:rsidRPr="00E25A76">
              <w:rPr>
                <w:rFonts w:ascii="Arial" w:eastAsia="Times New Roman" w:hAnsi="Arial" w:cs="Arial"/>
                <w:bCs/>
                <w:i/>
                <w:sz w:val="15"/>
              </w:rPr>
              <w:t>meter</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c>
          <w:tcPr>
            <w:tcW w:w="2042" w:type="dxa"/>
          </w:tcPr>
          <w:p w:rsidR="00E25A76" w:rsidRPr="00962E83" w:rsidRDefault="00962E83"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1.5</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TX power in </w:t>
            </w:r>
            <w:proofErr w:type="spellStart"/>
            <w:r w:rsidRPr="00E25A76">
              <w:rPr>
                <w:rFonts w:ascii="Arial" w:eastAsia="Times New Roman" w:hAnsi="Arial" w:cs="Arial"/>
                <w:bCs/>
                <w:i/>
                <w:sz w:val="15"/>
              </w:rPr>
              <w:t>dBm</w:t>
            </w:r>
            <w:proofErr w:type="spellEnd"/>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-40 to 23</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-5</w:t>
            </w:r>
            <w:r w:rsidRPr="00E25A76">
              <w:rPr>
                <w:rFonts w:ascii="Arial" w:eastAsiaTheme="minorEastAsia" w:hAnsi="Arial" w:cs="Arial" w:hint="eastAsia"/>
                <w:sz w:val="15"/>
                <w:lang w:eastAsia="zh-CN"/>
              </w:rPr>
              <w:t>2</w:t>
            </w:r>
            <w:r w:rsidRPr="00E25A76">
              <w:rPr>
                <w:rFonts w:ascii="Arial" w:eastAsia="Times New Roman" w:hAnsi="Arial" w:cs="Arial"/>
                <w:sz w:val="15"/>
              </w:rPr>
              <w:t xml:space="preserve"> to 2</w:t>
            </w:r>
            <w:r w:rsidRPr="00E25A76">
              <w:rPr>
                <w:rFonts w:ascii="Arial" w:eastAsiaTheme="minorEastAsia" w:hAnsi="Arial" w:cs="Arial" w:hint="eastAsia"/>
                <w:sz w:val="15"/>
                <w:lang w:eastAsia="zh-CN"/>
              </w:rPr>
              <w:t>3</w:t>
            </w:r>
          </w:p>
        </w:tc>
        <w:tc>
          <w:tcPr>
            <w:tcW w:w="2042" w:type="dxa"/>
          </w:tcPr>
          <w:p w:rsidR="00E25A76" w:rsidRPr="00962E83" w:rsidRDefault="00962E83"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962E83">
              <w:rPr>
                <w:rFonts w:ascii="Arial" w:eastAsiaTheme="minorEastAsia" w:hAnsi="Arial" w:cs="Arial" w:hint="eastAsia"/>
                <w:color w:val="FF0000"/>
                <w:sz w:val="15"/>
                <w:lang w:eastAsia="zh-CN"/>
              </w:rPr>
              <w:t>n/a</w:t>
            </w:r>
            <w:r>
              <w:rPr>
                <w:rFonts w:ascii="Arial" w:eastAsiaTheme="minorEastAsia" w:hAnsi="Arial" w:cs="Arial"/>
                <w:sz w:val="15"/>
                <w:lang w:eastAsia="zh-CN"/>
              </w:rPr>
              <w:t xml:space="preserve"> to 23</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antenna gain in </w:t>
            </w:r>
            <w:proofErr w:type="spellStart"/>
            <w:r w:rsidRPr="00E25A76">
              <w:rPr>
                <w:rFonts w:ascii="Arial" w:eastAsia="Times New Roman" w:hAnsi="Arial" w:cs="Arial"/>
                <w:bCs/>
                <w:i/>
                <w:sz w:val="15"/>
              </w:rPr>
              <w:t>dBi</w:t>
            </w:r>
            <w:proofErr w:type="spellEnd"/>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szCs w:val="18"/>
              </w:rPr>
            </w:pPr>
            <w:r w:rsidRPr="00E25A76">
              <w:rPr>
                <w:rFonts w:ascii="Arial" w:eastAsia="Times New Roman" w:hAnsi="Arial" w:cs="Arial"/>
                <w:sz w:val="15"/>
                <w:szCs w:val="18"/>
              </w:rPr>
              <w:t>0</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w:t>
            </w:r>
          </w:p>
        </w:tc>
        <w:tc>
          <w:tcPr>
            <w:tcW w:w="2042" w:type="dxa"/>
          </w:tcPr>
          <w:p w:rsidR="00E25A76" w:rsidRPr="00962E83" w:rsidRDefault="00962E83"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-1</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Building penetration loss</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 xml:space="preserve">45.820 Annex D.1 </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n/a</w:t>
            </w:r>
          </w:p>
        </w:tc>
        <w:tc>
          <w:tcPr>
            <w:tcW w:w="2042" w:type="dxa"/>
          </w:tcPr>
          <w:p w:rsidR="00E25A76" w:rsidRPr="00962E83" w:rsidRDefault="00962E83"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n/a</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Cell selection margin in dB</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w:t>
            </w:r>
          </w:p>
        </w:tc>
        <w:tc>
          <w:tcPr>
            <w:tcW w:w="2042" w:type="dxa"/>
          </w:tcPr>
          <w:p w:rsidR="00E25A76" w:rsidRPr="00962E83" w:rsidRDefault="00962E83"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3</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BS-MS min couple loss in dB</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70</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70</w:t>
            </w:r>
          </w:p>
        </w:tc>
        <w:tc>
          <w:tcPr>
            <w:tcW w:w="2042" w:type="dxa"/>
          </w:tcPr>
          <w:p w:rsidR="00E25A76" w:rsidRPr="00962E83" w:rsidRDefault="00962E83"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70</w:t>
            </w:r>
          </w:p>
        </w:tc>
      </w:tr>
      <w:tr w:rsidR="008767FD" w:rsidRPr="00E25A76" w:rsidTr="00CD0517">
        <w:trPr>
          <w:cantSplit/>
          <w:jc w:val="center"/>
        </w:trPr>
        <w:tc>
          <w:tcPr>
            <w:tcW w:w="3179" w:type="dxa"/>
            <w:vAlign w:val="center"/>
          </w:tcPr>
          <w:p w:rsidR="008767FD" w:rsidRPr="00E25A76" w:rsidRDefault="008767FD"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ACLR in dB</w:t>
            </w:r>
          </w:p>
        </w:tc>
        <w:tc>
          <w:tcPr>
            <w:tcW w:w="2721" w:type="dxa"/>
            <w:shd w:val="clear" w:color="auto" w:fill="FFFFFF" w:themeFill="background1"/>
            <w:vAlign w:val="center"/>
          </w:tcPr>
          <w:p w:rsidR="008767FD" w:rsidRPr="00190513" w:rsidRDefault="008767FD" w:rsidP="007E2A53">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sidRPr="00190513">
              <w:rPr>
                <w:rFonts w:ascii="Arial" w:eastAsia="Times New Roman" w:hAnsi="Arial" w:cs="Arial"/>
                <w:color w:val="FF0000"/>
                <w:sz w:val="15"/>
              </w:rPr>
              <w:t>40 to 60</w:t>
            </w:r>
            <w:r w:rsidR="007E2A53" w:rsidRPr="00190513">
              <w:rPr>
                <w:rFonts w:ascii="Arial" w:eastAsiaTheme="minorEastAsia" w:hAnsi="Arial" w:cs="Arial" w:hint="eastAsia"/>
                <w:color w:val="FF0000"/>
                <w:sz w:val="15"/>
                <w:lang w:eastAsia="zh-CN"/>
              </w:rPr>
              <w:t>**</w:t>
            </w:r>
          </w:p>
        </w:tc>
        <w:tc>
          <w:tcPr>
            <w:tcW w:w="4026" w:type="dxa"/>
            <w:gridSpan w:val="2"/>
            <w:vAlign w:val="center"/>
          </w:tcPr>
          <w:p w:rsidR="008767FD" w:rsidRPr="008767FD" w:rsidRDefault="008767FD" w:rsidP="00636B3B">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sidRPr="008767FD">
              <w:rPr>
                <w:rFonts w:ascii="Arial" w:eastAsiaTheme="minorEastAsia" w:hAnsi="Arial" w:cs="Arial" w:hint="eastAsia"/>
                <w:color w:val="FF0000"/>
                <w:sz w:val="15"/>
                <w:lang w:eastAsia="zh-CN"/>
              </w:rPr>
              <w:t>36.8</w:t>
            </w:r>
            <w:r w:rsidR="00A56285">
              <w:rPr>
                <w:rFonts w:ascii="Arial" w:eastAsiaTheme="minorEastAsia" w:hAnsi="Arial" w:cs="Arial"/>
                <w:color w:val="FF0000"/>
                <w:sz w:val="15"/>
                <w:lang w:eastAsia="zh-CN"/>
              </w:rPr>
              <w:br/>
            </w:r>
            <w:r w:rsidR="00A56285">
              <w:rPr>
                <w:rFonts w:ascii="Arial" w:eastAsiaTheme="minorEastAsia" w:hAnsi="Arial" w:cs="Arial" w:hint="eastAsia"/>
                <w:color w:val="FF0000"/>
                <w:sz w:val="15"/>
                <w:lang w:eastAsia="zh-CN"/>
              </w:rPr>
              <w:t>(</w:t>
            </w:r>
            <w:r w:rsidR="00821114">
              <w:rPr>
                <w:rFonts w:ascii="Arial" w:eastAsiaTheme="minorEastAsia" w:hAnsi="Arial" w:cs="Arial" w:hint="eastAsia"/>
                <w:color w:val="FF0000"/>
                <w:sz w:val="15"/>
                <w:lang w:eastAsia="zh-CN"/>
              </w:rPr>
              <w:t xml:space="preserve">own channel </w:t>
            </w:r>
            <w:r w:rsidR="00821114">
              <w:rPr>
                <w:rFonts w:ascii="Arial" w:eastAsiaTheme="minorEastAsia" w:hAnsi="Arial" w:cs="Arial"/>
                <w:color w:val="FF0000"/>
                <w:sz w:val="15"/>
                <w:lang w:eastAsia="zh-CN"/>
              </w:rPr>
              <w:t>measurement</w:t>
            </w:r>
            <w:r w:rsidR="00821114">
              <w:rPr>
                <w:rFonts w:ascii="Arial" w:eastAsiaTheme="minorEastAsia" w:hAnsi="Arial" w:cs="Arial" w:hint="eastAsia"/>
                <w:color w:val="FF0000"/>
                <w:sz w:val="15"/>
                <w:lang w:eastAsia="zh-CN"/>
              </w:rPr>
              <w:t xml:space="preserve"> BW: 1.23MHz</w:t>
            </w:r>
            <w:r w:rsidR="00821114">
              <w:rPr>
                <w:rFonts w:ascii="Arial" w:eastAsiaTheme="minorEastAsia" w:hAnsi="Arial" w:cs="Arial"/>
                <w:color w:val="FF0000"/>
                <w:sz w:val="15"/>
                <w:lang w:eastAsia="zh-CN"/>
              </w:rPr>
              <w:br/>
            </w:r>
            <w:r w:rsidR="00A56285">
              <w:rPr>
                <w:rFonts w:ascii="Arial" w:eastAsiaTheme="minorEastAsia" w:hAnsi="Arial" w:cs="Arial" w:hint="eastAsia"/>
                <w:color w:val="FF0000"/>
                <w:sz w:val="15"/>
                <w:lang w:eastAsia="zh-CN"/>
              </w:rPr>
              <w:t>adjacent channel measurement BW: 180kHz)</w:t>
            </w:r>
          </w:p>
        </w:tc>
      </w:tr>
      <w:tr w:rsidR="008767FD" w:rsidRPr="00E25A76" w:rsidTr="00CD0517">
        <w:trPr>
          <w:cantSplit/>
          <w:jc w:val="center"/>
        </w:trPr>
        <w:tc>
          <w:tcPr>
            <w:tcW w:w="3179" w:type="dxa"/>
            <w:vAlign w:val="center"/>
          </w:tcPr>
          <w:p w:rsidR="008767FD" w:rsidRPr="00E25A76" w:rsidRDefault="008767FD"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ACS in dB</w:t>
            </w:r>
          </w:p>
        </w:tc>
        <w:tc>
          <w:tcPr>
            <w:tcW w:w="2721" w:type="dxa"/>
            <w:shd w:val="clear" w:color="auto" w:fill="FFFFFF" w:themeFill="background1"/>
            <w:vAlign w:val="center"/>
          </w:tcPr>
          <w:p w:rsidR="008767FD" w:rsidRPr="00190513" w:rsidRDefault="008767FD" w:rsidP="00094ED5">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sidRPr="00190513">
              <w:rPr>
                <w:rFonts w:ascii="Arial" w:eastAsia="Times New Roman" w:hAnsi="Arial" w:cs="Arial"/>
                <w:color w:val="FF0000"/>
                <w:sz w:val="15"/>
              </w:rPr>
              <w:t>40 to 50</w:t>
            </w:r>
            <w:r w:rsidR="007E2A53" w:rsidRPr="00190513">
              <w:rPr>
                <w:rFonts w:ascii="Arial" w:eastAsiaTheme="minorEastAsia" w:hAnsi="Arial" w:cs="Arial" w:hint="eastAsia"/>
                <w:color w:val="FF0000"/>
                <w:sz w:val="15"/>
                <w:lang w:eastAsia="zh-CN"/>
              </w:rPr>
              <w:t>**</w:t>
            </w:r>
          </w:p>
        </w:tc>
        <w:tc>
          <w:tcPr>
            <w:tcW w:w="4026" w:type="dxa"/>
            <w:gridSpan w:val="2"/>
            <w:vAlign w:val="center"/>
          </w:tcPr>
          <w:p w:rsidR="008767FD" w:rsidRPr="008767FD" w:rsidRDefault="006B2878" w:rsidP="00636B3B">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Pr>
                <w:rFonts w:ascii="Arial" w:eastAsiaTheme="minorEastAsia" w:hAnsi="Arial" w:cs="Arial" w:hint="eastAsia"/>
                <w:color w:val="FF0000"/>
                <w:sz w:val="15"/>
                <w:lang w:eastAsia="zh-CN"/>
              </w:rPr>
              <w:t>81</w:t>
            </w:r>
            <w:r w:rsidR="00821114">
              <w:rPr>
                <w:rFonts w:ascii="Arial" w:eastAsiaTheme="minorEastAsia" w:hAnsi="Arial" w:cs="Arial" w:hint="eastAsia"/>
                <w:color w:val="FF0000"/>
                <w:sz w:val="15"/>
                <w:lang w:eastAsia="zh-CN"/>
              </w:rPr>
              <w:br/>
            </w:r>
            <w:r w:rsidR="001F1074">
              <w:rPr>
                <w:rFonts w:ascii="Arial" w:eastAsiaTheme="minorEastAsia" w:hAnsi="Arial" w:cs="Arial" w:hint="eastAsia"/>
                <w:color w:val="FF0000"/>
                <w:sz w:val="15"/>
                <w:lang w:eastAsia="zh-CN"/>
              </w:rPr>
              <w:t xml:space="preserve">(own channel </w:t>
            </w:r>
            <w:r w:rsidR="001F1074">
              <w:rPr>
                <w:rFonts w:ascii="Arial" w:eastAsiaTheme="minorEastAsia" w:hAnsi="Arial" w:cs="Arial"/>
                <w:color w:val="FF0000"/>
                <w:sz w:val="15"/>
                <w:lang w:eastAsia="zh-CN"/>
              </w:rPr>
              <w:t>measurement</w:t>
            </w:r>
            <w:r w:rsidR="001F1074">
              <w:rPr>
                <w:rFonts w:ascii="Arial" w:eastAsiaTheme="minorEastAsia" w:hAnsi="Arial" w:cs="Arial" w:hint="eastAsia"/>
                <w:color w:val="FF0000"/>
                <w:sz w:val="15"/>
                <w:lang w:eastAsia="zh-CN"/>
              </w:rPr>
              <w:t xml:space="preserve"> BW: 1.23MHz</w:t>
            </w:r>
            <w:r w:rsidR="001F1074">
              <w:rPr>
                <w:rFonts w:ascii="Arial" w:eastAsiaTheme="minorEastAsia" w:hAnsi="Arial" w:cs="Arial"/>
                <w:color w:val="FF0000"/>
                <w:sz w:val="15"/>
                <w:lang w:eastAsia="zh-CN"/>
              </w:rPr>
              <w:br/>
            </w:r>
            <w:r w:rsidR="001F1074">
              <w:rPr>
                <w:rFonts w:ascii="Arial" w:eastAsiaTheme="minorEastAsia" w:hAnsi="Arial" w:cs="Arial" w:hint="eastAsia"/>
                <w:color w:val="FF0000"/>
                <w:sz w:val="15"/>
                <w:lang w:eastAsia="zh-CN"/>
              </w:rPr>
              <w:t>adjacent channel measurement BW: 180kHz)</w:t>
            </w:r>
          </w:p>
        </w:tc>
      </w:tr>
      <w:tr w:rsidR="008767FD" w:rsidRPr="00E25A76" w:rsidTr="00CD0517">
        <w:trPr>
          <w:cantSplit/>
          <w:jc w:val="center"/>
        </w:trPr>
        <w:tc>
          <w:tcPr>
            <w:tcW w:w="3179" w:type="dxa"/>
            <w:vAlign w:val="center"/>
          </w:tcPr>
          <w:p w:rsidR="008767FD" w:rsidRPr="00E25A76" w:rsidRDefault="008767FD"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UE ACLR in dB</w:t>
            </w:r>
          </w:p>
        </w:tc>
        <w:tc>
          <w:tcPr>
            <w:tcW w:w="2721" w:type="dxa"/>
            <w:shd w:val="clear" w:color="auto" w:fill="FFFFFF" w:themeFill="background1"/>
            <w:vAlign w:val="center"/>
          </w:tcPr>
          <w:p w:rsidR="008767FD" w:rsidRPr="00190513" w:rsidRDefault="008767FD" w:rsidP="007E2A53">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sidRPr="00190513">
              <w:rPr>
                <w:rFonts w:ascii="Arial" w:eastAsia="Times New Roman" w:hAnsi="Arial" w:cs="Arial"/>
                <w:color w:val="FF0000"/>
                <w:sz w:val="15"/>
              </w:rPr>
              <w:t>20 to 50</w:t>
            </w:r>
            <w:r w:rsidR="007E2A53" w:rsidRPr="00190513">
              <w:rPr>
                <w:rFonts w:ascii="Arial" w:eastAsiaTheme="minorEastAsia" w:hAnsi="Arial" w:cs="Arial" w:hint="eastAsia"/>
                <w:color w:val="FF0000"/>
                <w:sz w:val="15"/>
                <w:lang w:eastAsia="zh-CN"/>
              </w:rPr>
              <w:t>**</w:t>
            </w:r>
          </w:p>
        </w:tc>
        <w:tc>
          <w:tcPr>
            <w:tcW w:w="4026" w:type="dxa"/>
            <w:gridSpan w:val="2"/>
            <w:vAlign w:val="center"/>
          </w:tcPr>
          <w:p w:rsidR="008767FD" w:rsidRPr="008767FD" w:rsidRDefault="008767FD" w:rsidP="00636B3B">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sidRPr="008767FD">
              <w:rPr>
                <w:rFonts w:ascii="Arial" w:eastAsiaTheme="minorEastAsia" w:hAnsi="Arial" w:cs="Arial" w:hint="eastAsia"/>
                <w:color w:val="FF0000"/>
                <w:sz w:val="15"/>
                <w:lang w:eastAsia="zh-CN"/>
              </w:rPr>
              <w:t>33.8</w:t>
            </w:r>
            <w:r w:rsidR="00A56285">
              <w:rPr>
                <w:rFonts w:ascii="Arial" w:eastAsiaTheme="minorEastAsia" w:hAnsi="Arial" w:cs="Arial" w:hint="eastAsia"/>
                <w:color w:val="FF0000"/>
                <w:sz w:val="15"/>
                <w:lang w:eastAsia="zh-CN"/>
              </w:rPr>
              <w:t xml:space="preserve"> </w:t>
            </w:r>
            <w:r w:rsidR="00A56285">
              <w:rPr>
                <w:rFonts w:ascii="Arial" w:eastAsiaTheme="minorEastAsia" w:hAnsi="Arial" w:cs="Arial"/>
                <w:color w:val="FF0000"/>
                <w:sz w:val="15"/>
                <w:lang w:eastAsia="zh-CN"/>
              </w:rPr>
              <w:br/>
            </w:r>
            <w:r w:rsidR="001F1074">
              <w:rPr>
                <w:rFonts w:ascii="Arial" w:eastAsiaTheme="minorEastAsia" w:hAnsi="Arial" w:cs="Arial" w:hint="eastAsia"/>
                <w:color w:val="FF0000"/>
                <w:sz w:val="15"/>
                <w:lang w:eastAsia="zh-CN"/>
              </w:rPr>
              <w:t xml:space="preserve">(own channel </w:t>
            </w:r>
            <w:r w:rsidR="001F1074">
              <w:rPr>
                <w:rFonts w:ascii="Arial" w:eastAsiaTheme="minorEastAsia" w:hAnsi="Arial" w:cs="Arial"/>
                <w:color w:val="FF0000"/>
                <w:sz w:val="15"/>
                <w:lang w:eastAsia="zh-CN"/>
              </w:rPr>
              <w:t>measurement</w:t>
            </w:r>
            <w:r w:rsidR="001F1074">
              <w:rPr>
                <w:rFonts w:ascii="Arial" w:eastAsiaTheme="minorEastAsia" w:hAnsi="Arial" w:cs="Arial" w:hint="eastAsia"/>
                <w:color w:val="FF0000"/>
                <w:sz w:val="15"/>
                <w:lang w:eastAsia="zh-CN"/>
              </w:rPr>
              <w:t xml:space="preserve"> BW: 1.23MHz</w:t>
            </w:r>
            <w:r w:rsidR="001F1074">
              <w:rPr>
                <w:rFonts w:ascii="Arial" w:eastAsiaTheme="minorEastAsia" w:hAnsi="Arial" w:cs="Arial"/>
                <w:color w:val="FF0000"/>
                <w:sz w:val="15"/>
                <w:lang w:eastAsia="zh-CN"/>
              </w:rPr>
              <w:br/>
            </w:r>
            <w:r w:rsidR="001F1074">
              <w:rPr>
                <w:rFonts w:ascii="Arial" w:eastAsiaTheme="minorEastAsia" w:hAnsi="Arial" w:cs="Arial" w:hint="eastAsia"/>
                <w:color w:val="FF0000"/>
                <w:sz w:val="15"/>
                <w:lang w:eastAsia="zh-CN"/>
              </w:rPr>
              <w:t>adjacent channel measurement BW: 180kHz)</w:t>
            </w:r>
          </w:p>
        </w:tc>
      </w:tr>
      <w:tr w:rsidR="008767FD" w:rsidRPr="00E25A76" w:rsidTr="00CD0517">
        <w:trPr>
          <w:cantSplit/>
          <w:jc w:val="center"/>
        </w:trPr>
        <w:tc>
          <w:tcPr>
            <w:tcW w:w="3179" w:type="dxa"/>
            <w:vAlign w:val="center"/>
          </w:tcPr>
          <w:p w:rsidR="008767FD" w:rsidRPr="00E25A76" w:rsidRDefault="008767FD"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UE ACS in dB</w:t>
            </w:r>
          </w:p>
        </w:tc>
        <w:tc>
          <w:tcPr>
            <w:tcW w:w="2721" w:type="dxa"/>
            <w:shd w:val="clear" w:color="auto" w:fill="FFFFFF" w:themeFill="background1"/>
            <w:vAlign w:val="center"/>
          </w:tcPr>
          <w:p w:rsidR="008767FD" w:rsidRPr="00190513" w:rsidRDefault="008767FD" w:rsidP="007E2A53">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sidRPr="00190513">
              <w:rPr>
                <w:rFonts w:ascii="Arial" w:eastAsia="Times New Roman" w:hAnsi="Arial" w:cs="Arial"/>
                <w:color w:val="FF0000"/>
                <w:sz w:val="15"/>
              </w:rPr>
              <w:t>20 to 40</w:t>
            </w:r>
            <w:r w:rsidR="007E2A53" w:rsidRPr="00190513">
              <w:rPr>
                <w:rFonts w:ascii="Arial" w:eastAsiaTheme="minorEastAsia" w:hAnsi="Arial" w:cs="Arial" w:hint="eastAsia"/>
                <w:color w:val="FF0000"/>
                <w:sz w:val="15"/>
                <w:lang w:eastAsia="zh-CN"/>
              </w:rPr>
              <w:t>**</w:t>
            </w:r>
          </w:p>
        </w:tc>
        <w:tc>
          <w:tcPr>
            <w:tcW w:w="4026" w:type="dxa"/>
            <w:gridSpan w:val="2"/>
            <w:vAlign w:val="center"/>
          </w:tcPr>
          <w:p w:rsidR="008767FD" w:rsidRPr="008767FD" w:rsidRDefault="008767FD" w:rsidP="00636B3B">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sidRPr="008767FD">
              <w:rPr>
                <w:rFonts w:ascii="Arial" w:eastAsiaTheme="minorEastAsia" w:hAnsi="Arial" w:cs="Arial" w:hint="eastAsia"/>
                <w:color w:val="FF0000"/>
                <w:sz w:val="15"/>
                <w:lang w:eastAsia="zh-CN"/>
              </w:rPr>
              <w:t>49.5</w:t>
            </w:r>
            <w:r w:rsidR="00A56285">
              <w:rPr>
                <w:rFonts w:ascii="Arial" w:eastAsiaTheme="minorEastAsia" w:hAnsi="Arial" w:cs="Arial" w:hint="eastAsia"/>
                <w:color w:val="FF0000"/>
                <w:sz w:val="15"/>
                <w:lang w:eastAsia="zh-CN"/>
              </w:rPr>
              <w:t xml:space="preserve"> </w:t>
            </w:r>
            <w:r w:rsidR="00A56285">
              <w:rPr>
                <w:rFonts w:ascii="Arial" w:eastAsiaTheme="minorEastAsia" w:hAnsi="Arial" w:cs="Arial"/>
                <w:color w:val="FF0000"/>
                <w:sz w:val="15"/>
                <w:lang w:eastAsia="zh-CN"/>
              </w:rPr>
              <w:br/>
            </w:r>
            <w:r w:rsidR="001F1074">
              <w:rPr>
                <w:rFonts w:ascii="Arial" w:eastAsiaTheme="minorEastAsia" w:hAnsi="Arial" w:cs="Arial" w:hint="eastAsia"/>
                <w:color w:val="FF0000"/>
                <w:sz w:val="15"/>
                <w:lang w:eastAsia="zh-CN"/>
              </w:rPr>
              <w:t xml:space="preserve">(own channel </w:t>
            </w:r>
            <w:r w:rsidR="001F1074">
              <w:rPr>
                <w:rFonts w:ascii="Arial" w:eastAsiaTheme="minorEastAsia" w:hAnsi="Arial" w:cs="Arial"/>
                <w:color w:val="FF0000"/>
                <w:sz w:val="15"/>
                <w:lang w:eastAsia="zh-CN"/>
              </w:rPr>
              <w:t>measurement</w:t>
            </w:r>
            <w:r w:rsidR="001F1074">
              <w:rPr>
                <w:rFonts w:ascii="Arial" w:eastAsiaTheme="minorEastAsia" w:hAnsi="Arial" w:cs="Arial" w:hint="eastAsia"/>
                <w:color w:val="FF0000"/>
                <w:sz w:val="15"/>
                <w:lang w:eastAsia="zh-CN"/>
              </w:rPr>
              <w:t xml:space="preserve"> BW: 1.23MHz</w:t>
            </w:r>
            <w:r w:rsidR="001F1074">
              <w:rPr>
                <w:rFonts w:ascii="Arial" w:eastAsiaTheme="minorEastAsia" w:hAnsi="Arial" w:cs="Arial"/>
                <w:color w:val="FF0000"/>
                <w:sz w:val="15"/>
                <w:lang w:eastAsia="zh-CN"/>
              </w:rPr>
              <w:br/>
            </w:r>
            <w:r w:rsidR="001F1074">
              <w:rPr>
                <w:rFonts w:ascii="Arial" w:eastAsiaTheme="minorEastAsia" w:hAnsi="Arial" w:cs="Arial" w:hint="eastAsia"/>
                <w:color w:val="FF0000"/>
                <w:sz w:val="15"/>
                <w:lang w:eastAsia="zh-CN"/>
              </w:rPr>
              <w:t>adjacent channel measurement BW: 180kHz)</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noise figure in </w:t>
            </w:r>
            <w:r w:rsidRPr="00E25A76">
              <w:rPr>
                <w:rFonts w:ascii="Arial" w:eastAsia="Times New Roman" w:hAnsi="Arial" w:cs="Arial"/>
                <w:bCs/>
                <w:i/>
                <w:sz w:val="15"/>
              </w:rPr>
              <w:t>dB</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5</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lang w:eastAsia="ja-JP"/>
              </w:rPr>
            </w:pPr>
            <w:r w:rsidRPr="00E25A76">
              <w:rPr>
                <w:rFonts w:ascii="Arial" w:eastAsia="Times New Roman" w:hAnsi="Arial" w:cs="Arial"/>
                <w:sz w:val="15"/>
                <w:lang w:eastAsia="ja-JP"/>
              </w:rPr>
              <w:t>5</w:t>
            </w:r>
          </w:p>
        </w:tc>
        <w:tc>
          <w:tcPr>
            <w:tcW w:w="2042" w:type="dxa"/>
          </w:tcPr>
          <w:p w:rsidR="00E25A76" w:rsidRPr="002E3C78" w:rsidRDefault="002E3C78"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5</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noise figure in </w:t>
            </w:r>
            <w:r w:rsidRPr="00E25A76">
              <w:rPr>
                <w:rFonts w:ascii="Arial" w:eastAsia="Times New Roman" w:hAnsi="Arial" w:cs="Arial"/>
                <w:bCs/>
                <w:i/>
                <w:sz w:val="15"/>
              </w:rPr>
              <w:t>dB</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9</w:t>
            </w:r>
          </w:p>
        </w:tc>
        <w:tc>
          <w:tcPr>
            <w:tcW w:w="1984" w:type="dxa"/>
            <w:shd w:val="clear" w:color="auto" w:fill="FFFF00"/>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9</w:t>
            </w:r>
          </w:p>
        </w:tc>
        <w:tc>
          <w:tcPr>
            <w:tcW w:w="2042" w:type="dxa"/>
            <w:shd w:val="clear" w:color="auto" w:fill="FFFF00"/>
          </w:tcPr>
          <w:p w:rsidR="00E25A76" w:rsidRPr="002E3C78" w:rsidRDefault="002E3C78" w:rsidP="003842A6">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10</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BS-UE path-loss model</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TR36.942 macro urban</w:t>
            </w:r>
          </w:p>
        </w:tc>
        <w:tc>
          <w:tcPr>
            <w:tcW w:w="1984" w:type="dxa"/>
            <w:shd w:val="clear" w:color="auto" w:fill="FFFF00"/>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TR36.942 macro urban</w:t>
            </w:r>
          </w:p>
        </w:tc>
        <w:tc>
          <w:tcPr>
            <w:tcW w:w="2042" w:type="dxa"/>
            <w:shd w:val="clear" w:color="auto" w:fill="FFFF00"/>
          </w:tcPr>
          <w:p w:rsidR="00E25A76" w:rsidRPr="00B433AD" w:rsidRDefault="00B433AD" w:rsidP="00B564D1">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 xml:space="preserve"> </w:t>
            </w:r>
            <w:r w:rsidR="00B564D1" w:rsidRPr="00B564D1">
              <w:rPr>
                <w:rFonts w:ascii="Arial" w:eastAsiaTheme="minorEastAsia" w:hAnsi="Arial" w:cs="Arial"/>
                <w:sz w:val="15"/>
                <w:lang w:eastAsia="zh-CN"/>
              </w:rPr>
              <w:t xml:space="preserve">Modified </w:t>
            </w:r>
            <w:proofErr w:type="spellStart"/>
            <w:r w:rsidR="00B564D1" w:rsidRPr="00B564D1">
              <w:rPr>
                <w:rFonts w:ascii="Arial" w:eastAsiaTheme="minorEastAsia" w:hAnsi="Arial" w:cs="Arial"/>
                <w:sz w:val="15"/>
                <w:lang w:eastAsia="zh-CN"/>
              </w:rPr>
              <w:t>Hata</w:t>
            </w:r>
            <w:proofErr w:type="spellEnd"/>
            <w:r w:rsidR="00B564D1" w:rsidRPr="00B564D1">
              <w:rPr>
                <w:rFonts w:ascii="Arial" w:eastAsiaTheme="minorEastAsia" w:hAnsi="Arial" w:cs="Arial"/>
                <w:sz w:val="15"/>
                <w:lang w:eastAsia="zh-CN"/>
              </w:rPr>
              <w:t xml:space="preserve"> Urban</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Standard deviation of BS-UE log-normal shadow fading in </w:t>
            </w:r>
            <w:r w:rsidRPr="00E25A76">
              <w:rPr>
                <w:rFonts w:ascii="Arial" w:eastAsia="Times New Roman" w:hAnsi="Arial" w:cs="Arial"/>
                <w:bCs/>
                <w:i/>
                <w:sz w:val="15"/>
              </w:rPr>
              <w:t>dB</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10</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10</w:t>
            </w:r>
          </w:p>
        </w:tc>
        <w:tc>
          <w:tcPr>
            <w:tcW w:w="2042" w:type="dxa"/>
            <w:vAlign w:val="center"/>
          </w:tcPr>
          <w:p w:rsidR="00E25A76" w:rsidRPr="002E3C78" w:rsidRDefault="002E3C78" w:rsidP="002E3C78">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Pr>
                <w:rFonts w:ascii="Arial" w:eastAsiaTheme="minorEastAsia" w:hAnsi="Arial" w:cs="Arial" w:hint="eastAsia"/>
                <w:bCs/>
                <w:sz w:val="15"/>
                <w:lang w:eastAsia="zh-CN"/>
              </w:rPr>
              <w:t>8.9</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Shadowing correlation</w:t>
            </w:r>
          </w:p>
        </w:tc>
        <w:tc>
          <w:tcPr>
            <w:tcW w:w="2721"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Inter-cell 0.5 intra-cell 1</w:t>
            </w:r>
          </w:p>
        </w:tc>
        <w:tc>
          <w:tcPr>
            <w:tcW w:w="1984" w:type="dxa"/>
            <w:vAlign w:val="center"/>
          </w:tcPr>
          <w:p w:rsidR="00E25A76" w:rsidRPr="00E25A76" w:rsidRDefault="00E25A76"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Inter-cell 0.5 intra-cell 1</w:t>
            </w:r>
          </w:p>
        </w:tc>
        <w:tc>
          <w:tcPr>
            <w:tcW w:w="2042" w:type="dxa"/>
          </w:tcPr>
          <w:p w:rsidR="00E25A76" w:rsidRPr="00E25A76" w:rsidRDefault="002E3C78" w:rsidP="003842A6">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Inter-cell 0.5 intra-cell 1</w:t>
            </w:r>
          </w:p>
        </w:tc>
      </w:tr>
      <w:tr w:rsidR="00E25A76" w:rsidRPr="00E25A76" w:rsidTr="009C1CC9">
        <w:trPr>
          <w:cantSplit/>
          <w:jc w:val="center"/>
        </w:trPr>
        <w:tc>
          <w:tcPr>
            <w:tcW w:w="3179" w:type="dxa"/>
            <w:vAlign w:val="center"/>
          </w:tcPr>
          <w:p w:rsidR="00E25A76" w:rsidRPr="00E25A76" w:rsidRDefault="00E25A76" w:rsidP="003842A6">
            <w:pPr>
              <w:overflowPunct w:val="0"/>
              <w:autoSpaceDE w:val="0"/>
              <w:autoSpaceDN w:val="0"/>
              <w:adjustRightInd w:val="0"/>
              <w:spacing w:after="0"/>
              <w:jc w:val="center"/>
              <w:textAlignment w:val="baseline"/>
              <w:rPr>
                <w:rFonts w:ascii="Arial" w:eastAsia="Times New Roman" w:hAnsi="Arial" w:cs="Arial"/>
                <w:bCs/>
                <w:sz w:val="15"/>
              </w:rPr>
            </w:pPr>
            <w:r w:rsidRPr="00E25A76">
              <w:rPr>
                <w:rFonts w:ascii="Arial" w:eastAsia="Times New Roman" w:hAnsi="Arial" w:cs="Arial"/>
                <w:bCs/>
                <w:sz w:val="15"/>
              </w:rPr>
              <w:t>Evaluation metrics</w:t>
            </w:r>
          </w:p>
        </w:tc>
        <w:tc>
          <w:tcPr>
            <w:tcW w:w="2721" w:type="dxa"/>
            <w:vAlign w:val="center"/>
          </w:tcPr>
          <w:p w:rsidR="00E25A76" w:rsidRPr="00E25A76" w:rsidRDefault="00E25A76" w:rsidP="003842A6">
            <w:pPr>
              <w:overflowPunct w:val="0"/>
              <w:autoSpaceDE w:val="0"/>
              <w:autoSpaceDN w:val="0"/>
              <w:adjustRightInd w:val="0"/>
              <w:spacing w:after="0"/>
              <w:jc w:val="center"/>
              <w:textAlignment w:val="baseline"/>
              <w:rPr>
                <w:rFonts w:ascii="Arial" w:eastAsia="Times New Roman" w:hAnsi="Arial" w:cs="Arial"/>
                <w:bCs/>
                <w:sz w:val="15"/>
                <w:szCs w:val="16"/>
              </w:rPr>
            </w:pPr>
            <w:r w:rsidRPr="00E25A76">
              <w:rPr>
                <w:rFonts w:ascii="Arial" w:eastAsia="Times New Roman" w:hAnsi="Arial" w:cs="Arial"/>
                <w:bCs/>
                <w:sz w:val="15"/>
                <w:szCs w:val="16"/>
              </w:rPr>
              <w:t>SINR vs ACS (as victim)</w:t>
            </w:r>
          </w:p>
        </w:tc>
        <w:tc>
          <w:tcPr>
            <w:tcW w:w="1984" w:type="dxa"/>
            <w:vAlign w:val="center"/>
          </w:tcPr>
          <w:p w:rsidR="00E25A76" w:rsidRPr="00E25A76" w:rsidRDefault="00E25A76" w:rsidP="003842A6">
            <w:pPr>
              <w:overflowPunct w:val="0"/>
              <w:autoSpaceDE w:val="0"/>
              <w:autoSpaceDN w:val="0"/>
              <w:adjustRightInd w:val="0"/>
              <w:spacing w:after="0"/>
              <w:textAlignment w:val="baseline"/>
              <w:rPr>
                <w:rFonts w:ascii="Arial" w:eastAsia="Times New Roman" w:hAnsi="Arial" w:cs="Arial"/>
                <w:bCs/>
                <w:sz w:val="15"/>
                <w:szCs w:val="16"/>
              </w:rPr>
            </w:pPr>
            <w:r w:rsidRPr="00E25A76">
              <w:rPr>
                <w:rFonts w:ascii="Arial" w:eastAsia="Times New Roman" w:hAnsi="Arial" w:cs="Arial"/>
                <w:bCs/>
                <w:sz w:val="15"/>
                <w:szCs w:val="16"/>
              </w:rPr>
              <w:t xml:space="preserve">Capacity vs </w:t>
            </w:r>
            <w:r w:rsidRPr="00E25A76">
              <w:rPr>
                <w:rFonts w:ascii="Arial" w:hAnsi="Arial" w:cs="Arial" w:hint="eastAsia"/>
                <w:bCs/>
                <w:sz w:val="15"/>
                <w:szCs w:val="16"/>
                <w:lang w:eastAsia="zh-CN"/>
              </w:rPr>
              <w:t>NB-</w:t>
            </w:r>
            <w:proofErr w:type="spellStart"/>
            <w:r w:rsidRPr="00E25A76">
              <w:rPr>
                <w:rFonts w:ascii="Arial" w:eastAsia="Times New Roman" w:hAnsi="Arial" w:cs="Arial"/>
                <w:bCs/>
                <w:sz w:val="15"/>
                <w:szCs w:val="16"/>
              </w:rPr>
              <w:t>IoT</w:t>
            </w:r>
            <w:proofErr w:type="spellEnd"/>
            <w:r w:rsidRPr="00E25A76">
              <w:rPr>
                <w:rFonts w:ascii="Arial" w:eastAsia="Times New Roman" w:hAnsi="Arial" w:cs="Arial"/>
                <w:bCs/>
                <w:sz w:val="15"/>
                <w:szCs w:val="16"/>
              </w:rPr>
              <w:t xml:space="preserve"> ACLR (as victim). For DL, capacity is the number of satisfied users. For UL, capacity is the number of users when</w:t>
            </w:r>
            <w:r w:rsidRPr="00B564D1">
              <w:rPr>
                <w:rFonts w:ascii="Arial" w:eastAsia="Times New Roman" w:hAnsi="Arial" w:cs="Arial"/>
                <w:bCs/>
                <w:sz w:val="15"/>
                <w:szCs w:val="16"/>
                <w:shd w:val="clear" w:color="auto" w:fill="FFFF00"/>
              </w:rPr>
              <w:t xml:space="preserve"> </w:t>
            </w:r>
            <w:r w:rsidRPr="00B564D1">
              <w:rPr>
                <w:rFonts w:ascii="Arial" w:eastAsiaTheme="minorEastAsia" w:hAnsi="Arial" w:cs="Arial" w:hint="eastAsia"/>
                <w:bCs/>
                <w:sz w:val="15"/>
                <w:szCs w:val="16"/>
                <w:shd w:val="clear" w:color="auto" w:fill="FFFF00"/>
                <w:lang w:eastAsia="zh-CN"/>
              </w:rPr>
              <w:t>5.5</w:t>
            </w:r>
            <w:r w:rsidRPr="00B564D1">
              <w:rPr>
                <w:rFonts w:ascii="Arial" w:eastAsia="Times New Roman" w:hAnsi="Arial" w:cs="Arial"/>
                <w:bCs/>
                <w:sz w:val="15"/>
                <w:szCs w:val="16"/>
                <w:shd w:val="clear" w:color="auto" w:fill="FFFF00"/>
              </w:rPr>
              <w:t>dB noise rise is reached</w:t>
            </w:r>
          </w:p>
        </w:tc>
        <w:tc>
          <w:tcPr>
            <w:tcW w:w="2042" w:type="dxa"/>
            <w:vAlign w:val="center"/>
          </w:tcPr>
          <w:p w:rsidR="00E25A76" w:rsidRPr="002E3C78" w:rsidRDefault="002E3C78" w:rsidP="002E3C78">
            <w:pPr>
              <w:overflowPunct w:val="0"/>
              <w:autoSpaceDE w:val="0"/>
              <w:autoSpaceDN w:val="0"/>
              <w:adjustRightInd w:val="0"/>
              <w:spacing w:after="0"/>
              <w:jc w:val="center"/>
              <w:textAlignment w:val="baseline"/>
              <w:rPr>
                <w:rFonts w:ascii="Arial" w:eastAsiaTheme="minorEastAsia" w:hAnsi="Arial" w:cs="Arial"/>
                <w:bCs/>
                <w:sz w:val="15"/>
                <w:szCs w:val="16"/>
                <w:lang w:eastAsia="zh-CN"/>
              </w:rPr>
            </w:pPr>
            <w:r w:rsidRPr="00B564D1">
              <w:rPr>
                <w:rFonts w:ascii="Arial" w:eastAsiaTheme="minorEastAsia" w:hAnsi="Arial" w:cs="Arial" w:hint="eastAsia"/>
                <w:bCs/>
                <w:sz w:val="15"/>
                <w:szCs w:val="16"/>
                <w:highlight w:val="yellow"/>
                <w:lang w:eastAsia="zh-CN"/>
              </w:rPr>
              <w:t>Noise Rise 7dB</w:t>
            </w:r>
          </w:p>
        </w:tc>
      </w:tr>
      <w:tr w:rsidR="00E25A76" w:rsidRPr="00E25A76" w:rsidDel="008071B7" w:rsidTr="009C1CC9">
        <w:trPr>
          <w:cantSplit/>
          <w:jc w:val="center"/>
        </w:trPr>
        <w:tc>
          <w:tcPr>
            <w:tcW w:w="3179" w:type="dxa"/>
            <w:vAlign w:val="center"/>
          </w:tcPr>
          <w:p w:rsidR="00E25A76" w:rsidRPr="00E25A76" w:rsidDel="008071B7" w:rsidRDefault="00E25A76" w:rsidP="003842A6">
            <w:pPr>
              <w:overflowPunct w:val="0"/>
              <w:autoSpaceDE w:val="0"/>
              <w:autoSpaceDN w:val="0"/>
              <w:adjustRightInd w:val="0"/>
              <w:spacing w:after="0"/>
              <w:jc w:val="center"/>
              <w:textAlignment w:val="baseline"/>
              <w:rPr>
                <w:rFonts w:ascii="Arial" w:eastAsia="Times New Roman" w:hAnsi="Arial" w:cs="Arial"/>
                <w:bCs/>
                <w:sz w:val="15"/>
                <w:lang w:eastAsia="ja-JP"/>
              </w:rPr>
            </w:pPr>
            <w:r w:rsidRPr="00E25A76">
              <w:rPr>
                <w:rFonts w:ascii="Arial" w:eastAsia="Times New Roman" w:hAnsi="Arial" w:cs="Arial"/>
                <w:bCs/>
                <w:sz w:val="15"/>
                <w:lang w:eastAsia="ja-JP"/>
              </w:rPr>
              <w:lastRenderedPageBreak/>
              <w:t>Carrier separation</w:t>
            </w:r>
          </w:p>
        </w:tc>
        <w:tc>
          <w:tcPr>
            <w:tcW w:w="2721" w:type="dxa"/>
            <w:vAlign w:val="center"/>
          </w:tcPr>
          <w:p w:rsidR="00E25A76" w:rsidRPr="00190513" w:rsidRDefault="00E25A76" w:rsidP="003842A6">
            <w:pPr>
              <w:overflowPunct w:val="0"/>
              <w:autoSpaceDE w:val="0"/>
              <w:autoSpaceDN w:val="0"/>
              <w:adjustRightInd w:val="0"/>
              <w:spacing w:after="0"/>
              <w:jc w:val="center"/>
              <w:textAlignment w:val="baseline"/>
              <w:rPr>
                <w:rFonts w:ascii="Arial" w:eastAsiaTheme="minorEastAsia" w:hAnsi="Arial" w:cs="Arial"/>
                <w:bCs/>
                <w:color w:val="FF0000"/>
                <w:sz w:val="15"/>
                <w:lang w:eastAsia="zh-CN"/>
              </w:rPr>
            </w:pPr>
            <w:r w:rsidRPr="00190513">
              <w:rPr>
                <w:rFonts w:ascii="Arial" w:hAnsi="Arial" w:cs="Arial" w:hint="eastAsia"/>
                <w:bCs/>
                <w:color w:val="FF0000"/>
                <w:sz w:val="15"/>
                <w:lang w:eastAsia="zh-CN"/>
              </w:rPr>
              <w:t>1.1</w:t>
            </w:r>
            <w:r w:rsidRPr="00190513">
              <w:rPr>
                <w:rFonts w:ascii="Arial" w:eastAsia="Times New Roman" w:hAnsi="Arial" w:cs="Arial"/>
                <w:bCs/>
                <w:color w:val="FF0000"/>
                <w:sz w:val="15"/>
                <w:lang w:eastAsia="ja-JP"/>
              </w:rPr>
              <w:t xml:space="preserve">MHz to </w:t>
            </w:r>
            <w:r w:rsidRPr="00190513">
              <w:rPr>
                <w:rFonts w:ascii="Arial" w:eastAsiaTheme="minorEastAsia" w:hAnsi="Arial" w:cs="Arial" w:hint="eastAsia"/>
                <w:bCs/>
                <w:color w:val="FF0000"/>
                <w:sz w:val="15"/>
                <w:lang w:eastAsia="zh-CN"/>
              </w:rPr>
              <w:t>CDMA(</w:t>
            </w:r>
            <w:r w:rsidRPr="00190513">
              <w:rPr>
                <w:rFonts w:ascii="Arial" w:eastAsiaTheme="minorEastAsia" w:hAnsi="Arial" w:cs="Arial"/>
                <w:bCs/>
                <w:color w:val="FF0000"/>
                <w:sz w:val="15"/>
                <w:lang w:eastAsia="zh-CN"/>
              </w:rPr>
              <w:t>centr</w:t>
            </w:r>
            <w:r w:rsidRPr="00190513">
              <w:rPr>
                <w:rFonts w:ascii="Arial" w:eastAsiaTheme="minorEastAsia" w:hAnsi="Arial" w:cs="Arial" w:hint="eastAsia"/>
                <w:bCs/>
                <w:color w:val="FF0000"/>
                <w:sz w:val="15"/>
                <w:lang w:eastAsia="zh-CN"/>
              </w:rPr>
              <w:t xml:space="preserve">al frequency </w:t>
            </w:r>
            <w:r w:rsidRPr="00190513">
              <w:rPr>
                <w:rFonts w:ascii="Arial" w:eastAsiaTheme="minorEastAsia" w:hAnsi="Arial" w:cs="Arial"/>
                <w:bCs/>
                <w:color w:val="FF0000"/>
                <w:sz w:val="15"/>
                <w:lang w:eastAsia="zh-CN"/>
              </w:rPr>
              <w:t>separation</w:t>
            </w:r>
            <w:r w:rsidRPr="00190513">
              <w:rPr>
                <w:rFonts w:ascii="Arial" w:eastAsiaTheme="minorEastAsia" w:hAnsi="Arial" w:cs="Arial" w:hint="eastAsia"/>
                <w:bCs/>
                <w:color w:val="FF0000"/>
                <w:sz w:val="15"/>
                <w:lang w:eastAsia="zh-CN"/>
              </w:rPr>
              <w:t>)</w:t>
            </w:r>
          </w:p>
          <w:p w:rsidR="002E3C78" w:rsidRPr="00190513" w:rsidDel="008071B7" w:rsidRDefault="002E3C78" w:rsidP="003842A6">
            <w:pPr>
              <w:overflowPunct w:val="0"/>
              <w:autoSpaceDE w:val="0"/>
              <w:autoSpaceDN w:val="0"/>
              <w:adjustRightInd w:val="0"/>
              <w:spacing w:after="0"/>
              <w:jc w:val="center"/>
              <w:textAlignment w:val="baseline"/>
              <w:rPr>
                <w:rFonts w:ascii="Arial" w:eastAsiaTheme="minorEastAsia" w:hAnsi="Arial" w:cs="Arial"/>
                <w:bCs/>
                <w:color w:val="FF0000"/>
                <w:sz w:val="15"/>
                <w:lang w:eastAsia="zh-CN"/>
              </w:rPr>
            </w:pPr>
            <w:r w:rsidRPr="00190513">
              <w:rPr>
                <w:rFonts w:ascii="Arial" w:eastAsiaTheme="minorEastAsia" w:hAnsi="Arial" w:cs="Arial" w:hint="eastAsia"/>
                <w:bCs/>
                <w:color w:val="FF0000"/>
                <w:sz w:val="15"/>
                <w:lang w:eastAsia="zh-CN"/>
              </w:rPr>
              <w:t>Other Options are not Excluded</w:t>
            </w:r>
          </w:p>
        </w:tc>
        <w:tc>
          <w:tcPr>
            <w:tcW w:w="1984" w:type="dxa"/>
            <w:vAlign w:val="center"/>
          </w:tcPr>
          <w:p w:rsidR="00E25A76" w:rsidRPr="00E25A76" w:rsidDel="008071B7" w:rsidRDefault="00E25A76" w:rsidP="003842A6">
            <w:pPr>
              <w:overflowPunct w:val="0"/>
              <w:autoSpaceDE w:val="0"/>
              <w:autoSpaceDN w:val="0"/>
              <w:adjustRightInd w:val="0"/>
              <w:spacing w:after="0"/>
              <w:jc w:val="center"/>
              <w:textAlignment w:val="baseline"/>
              <w:rPr>
                <w:rFonts w:ascii="Arial" w:eastAsiaTheme="minorEastAsia" w:hAnsi="Arial" w:cs="Arial"/>
                <w:bCs/>
                <w:sz w:val="15"/>
                <w:lang w:eastAsia="zh-CN"/>
              </w:rPr>
            </w:pPr>
            <w:r w:rsidRPr="00E25A76">
              <w:rPr>
                <w:rFonts w:ascii="Arial" w:hAnsi="Arial" w:cs="Arial" w:hint="eastAsia"/>
                <w:bCs/>
                <w:sz w:val="15"/>
                <w:lang w:eastAsia="zh-CN"/>
              </w:rPr>
              <w:t>1.1</w:t>
            </w:r>
            <w:r w:rsidRPr="00E25A76">
              <w:rPr>
                <w:rFonts w:ascii="Arial" w:eastAsia="Times New Roman" w:hAnsi="Arial" w:cs="Arial"/>
                <w:bCs/>
                <w:sz w:val="15"/>
                <w:lang w:eastAsia="ja-JP"/>
              </w:rPr>
              <w:t xml:space="preserve">MHz to </w:t>
            </w:r>
            <w:r w:rsidRPr="00E25A76">
              <w:rPr>
                <w:rFonts w:ascii="Arial" w:eastAsiaTheme="minorEastAsia" w:hAnsi="Arial" w:cs="Arial" w:hint="eastAsia"/>
                <w:bCs/>
                <w:sz w:val="15"/>
                <w:lang w:eastAsia="zh-CN"/>
              </w:rPr>
              <w:t>NB-</w:t>
            </w:r>
            <w:proofErr w:type="spellStart"/>
            <w:r w:rsidRPr="00E25A76">
              <w:rPr>
                <w:rFonts w:ascii="Arial" w:eastAsiaTheme="minorEastAsia" w:hAnsi="Arial" w:cs="Arial" w:hint="eastAsia"/>
                <w:bCs/>
                <w:sz w:val="15"/>
                <w:lang w:eastAsia="zh-CN"/>
              </w:rPr>
              <w:t>IoT</w:t>
            </w:r>
            <w:proofErr w:type="spellEnd"/>
            <w:r w:rsidRPr="00E25A76">
              <w:rPr>
                <w:rFonts w:ascii="Arial" w:eastAsiaTheme="minorEastAsia" w:hAnsi="Arial" w:cs="Arial" w:hint="eastAsia"/>
                <w:bCs/>
                <w:sz w:val="15"/>
                <w:lang w:eastAsia="zh-CN"/>
              </w:rPr>
              <w:t>(</w:t>
            </w:r>
            <w:r w:rsidRPr="00E25A76">
              <w:rPr>
                <w:rFonts w:ascii="Arial" w:eastAsiaTheme="minorEastAsia" w:hAnsi="Arial" w:cs="Arial"/>
                <w:bCs/>
                <w:sz w:val="15"/>
                <w:lang w:eastAsia="zh-CN"/>
              </w:rPr>
              <w:t>centr</w:t>
            </w:r>
            <w:r w:rsidRPr="00E25A76">
              <w:rPr>
                <w:rFonts w:ascii="Arial" w:eastAsiaTheme="minorEastAsia" w:hAnsi="Arial" w:cs="Arial" w:hint="eastAsia"/>
                <w:bCs/>
                <w:sz w:val="15"/>
                <w:lang w:eastAsia="zh-CN"/>
              </w:rPr>
              <w:t xml:space="preserve">al frequency </w:t>
            </w:r>
            <w:r w:rsidRPr="00E25A76">
              <w:rPr>
                <w:rFonts w:ascii="Arial" w:eastAsiaTheme="minorEastAsia" w:hAnsi="Arial" w:cs="Arial"/>
                <w:bCs/>
                <w:sz w:val="15"/>
                <w:lang w:eastAsia="zh-CN"/>
              </w:rPr>
              <w:t>separation</w:t>
            </w:r>
            <w:r w:rsidRPr="00E25A76">
              <w:rPr>
                <w:rFonts w:ascii="Arial" w:eastAsiaTheme="minorEastAsia" w:hAnsi="Arial" w:cs="Arial" w:hint="eastAsia"/>
                <w:bCs/>
                <w:sz w:val="15"/>
                <w:lang w:eastAsia="zh-CN"/>
              </w:rPr>
              <w:t xml:space="preserve">) </w:t>
            </w:r>
            <w:r w:rsidR="002E3C78">
              <w:rPr>
                <w:rFonts w:ascii="Arial" w:eastAsiaTheme="minorEastAsia" w:hAnsi="Arial" w:cs="Arial"/>
                <w:bCs/>
                <w:sz w:val="15"/>
                <w:lang w:eastAsia="zh-CN"/>
              </w:rPr>
              <w:br/>
            </w:r>
            <w:r w:rsidR="002E3C78">
              <w:rPr>
                <w:rFonts w:ascii="Arial" w:eastAsiaTheme="minorEastAsia" w:hAnsi="Arial" w:cs="Arial" w:hint="eastAsia"/>
                <w:bCs/>
                <w:sz w:val="15"/>
                <w:lang w:eastAsia="zh-CN"/>
              </w:rPr>
              <w:t>Other Options are not Excluded</w:t>
            </w:r>
          </w:p>
        </w:tc>
        <w:tc>
          <w:tcPr>
            <w:tcW w:w="2042" w:type="dxa"/>
            <w:vAlign w:val="center"/>
          </w:tcPr>
          <w:p w:rsidR="00E25A76" w:rsidRPr="002E3C78" w:rsidRDefault="002E3C78" w:rsidP="002E3C78">
            <w:pPr>
              <w:overflowPunct w:val="0"/>
              <w:autoSpaceDE w:val="0"/>
              <w:autoSpaceDN w:val="0"/>
              <w:adjustRightInd w:val="0"/>
              <w:spacing w:after="0"/>
              <w:jc w:val="center"/>
              <w:textAlignment w:val="baseline"/>
              <w:rPr>
                <w:rFonts w:ascii="Arial" w:eastAsiaTheme="minorEastAsia" w:hAnsi="Arial" w:cs="Arial"/>
                <w:bCs/>
                <w:sz w:val="15"/>
                <w:lang w:eastAsia="zh-CN"/>
              </w:rPr>
            </w:pPr>
            <w:r w:rsidRPr="002E3C78">
              <w:rPr>
                <w:rFonts w:ascii="Arial" w:eastAsiaTheme="minorEastAsia" w:hAnsi="Arial" w:cs="Arial" w:hint="eastAsia"/>
                <w:bCs/>
                <w:color w:val="FF0000"/>
                <w:sz w:val="15"/>
                <w:lang w:eastAsia="zh-CN"/>
              </w:rPr>
              <w:t>n/a</w:t>
            </w:r>
          </w:p>
        </w:tc>
      </w:tr>
    </w:tbl>
    <w:p w:rsidR="00AD5EA5" w:rsidRDefault="00962E83" w:rsidP="007E2A53">
      <w:pPr>
        <w:spacing w:after="0"/>
        <w:rPr>
          <w:rFonts w:asciiTheme="minorHAnsi" w:eastAsiaTheme="minorEastAsia" w:hAnsiTheme="minorHAnsi"/>
          <w:lang w:eastAsia="zh-CN"/>
        </w:rPr>
      </w:pPr>
      <w:r w:rsidRPr="00962E83">
        <w:rPr>
          <w:rFonts w:asciiTheme="minorHAnsi" w:eastAsiaTheme="minorEastAsia" w:hAnsiTheme="minorHAnsi"/>
          <w:lang w:eastAsia="zh-CN"/>
        </w:rPr>
        <w:t>*DL overhead channel resource consumption, including pilot, paging and sync overhead</w:t>
      </w:r>
      <w:r>
        <w:rPr>
          <w:rFonts w:asciiTheme="minorHAnsi" w:eastAsiaTheme="minorEastAsia" w:hAnsiTheme="minorHAnsi" w:hint="eastAsia"/>
          <w:lang w:eastAsia="zh-CN"/>
        </w:rPr>
        <w:t>.</w:t>
      </w:r>
    </w:p>
    <w:p w:rsidR="007E2A53" w:rsidRPr="007E2A53" w:rsidRDefault="007E2A53" w:rsidP="007E2A53">
      <w:pPr>
        <w:rPr>
          <w:rFonts w:asciiTheme="minorHAnsi" w:eastAsiaTheme="minorEastAsia" w:hAnsiTheme="minorHAnsi"/>
          <w:lang w:eastAsia="zh-CN"/>
        </w:rPr>
      </w:pPr>
      <w:bookmarkStart w:id="14" w:name="OLE_LINK65"/>
      <w:bookmarkStart w:id="15" w:name="OLE_LINK66"/>
      <w:r w:rsidRPr="007E2A53">
        <w:rPr>
          <w:rFonts w:asciiTheme="minorHAnsi" w:eastAsiaTheme="minorEastAsia" w:hAnsiTheme="minorHAnsi"/>
          <w:lang w:eastAsia="zh-CN"/>
        </w:rPr>
        <w:t>*</w:t>
      </w:r>
      <w:r>
        <w:rPr>
          <w:rFonts w:asciiTheme="minorHAnsi" w:eastAsiaTheme="minorEastAsia" w:hAnsiTheme="minorHAnsi" w:hint="eastAsia"/>
          <w:lang w:eastAsia="zh-CN"/>
        </w:rPr>
        <w:t>*</w:t>
      </w:r>
      <w:r w:rsidR="008E595C">
        <w:rPr>
          <w:rFonts w:asciiTheme="minorHAnsi" w:eastAsiaTheme="minorEastAsia" w:hAnsiTheme="minorHAnsi" w:hint="eastAsia"/>
          <w:lang w:eastAsia="zh-CN"/>
        </w:rPr>
        <w:t xml:space="preserve">Similar to </w:t>
      </w:r>
      <w:r w:rsidR="005019D3">
        <w:rPr>
          <w:rFonts w:asciiTheme="minorHAnsi" w:eastAsiaTheme="minorEastAsia" w:hAnsiTheme="minorHAnsi" w:hint="eastAsia"/>
          <w:lang w:eastAsia="zh-CN"/>
        </w:rPr>
        <w:t xml:space="preserve">coexistence study in TR36.802, </w:t>
      </w:r>
      <w:r w:rsidR="000458FB" w:rsidRPr="000458FB">
        <w:rPr>
          <w:rFonts w:asciiTheme="minorHAnsi" w:eastAsiaTheme="minorEastAsia" w:hAnsiTheme="minorHAnsi"/>
          <w:lang w:eastAsia="zh-CN"/>
        </w:rPr>
        <w:t>NB-</w:t>
      </w:r>
      <w:proofErr w:type="spellStart"/>
      <w:r w:rsidR="000458FB" w:rsidRPr="000458FB">
        <w:rPr>
          <w:rFonts w:asciiTheme="minorHAnsi" w:eastAsiaTheme="minorEastAsia" w:hAnsiTheme="minorHAnsi"/>
          <w:lang w:eastAsia="zh-CN"/>
        </w:rPr>
        <w:t>IoT</w:t>
      </w:r>
      <w:proofErr w:type="spellEnd"/>
      <w:r w:rsidR="000458FB" w:rsidRPr="000458FB">
        <w:rPr>
          <w:rFonts w:asciiTheme="minorHAnsi" w:eastAsiaTheme="minorEastAsia" w:hAnsiTheme="minorHAnsi"/>
          <w:lang w:eastAsia="zh-CN"/>
        </w:rPr>
        <w:t xml:space="preserve"> ACLR and ACS are defined for its own bandwidth size</w:t>
      </w:r>
      <w:r w:rsidRPr="007E2A53">
        <w:rPr>
          <w:rFonts w:asciiTheme="minorHAnsi" w:eastAsiaTheme="minorEastAsia" w:hAnsiTheme="minorHAnsi" w:hint="eastAsia"/>
          <w:lang w:eastAsia="zh-CN"/>
        </w:rPr>
        <w:t>.</w:t>
      </w:r>
    </w:p>
    <w:bookmarkEnd w:id="14"/>
    <w:bookmarkEnd w:id="15"/>
    <w:p w:rsidR="00DE5E1B" w:rsidRDefault="00DE5E1B" w:rsidP="00DE5E1B">
      <w:pPr>
        <w:rPr>
          <w:rFonts w:asciiTheme="minorHAnsi" w:eastAsiaTheme="minorEastAsia" w:hAnsiTheme="minorHAnsi"/>
          <w:lang w:val="en-US" w:eastAsia="zh-CN"/>
        </w:rPr>
      </w:pPr>
      <w:r>
        <w:rPr>
          <w:rFonts w:asciiTheme="minorHAnsi" w:eastAsiaTheme="minorEastAsia" w:hAnsiTheme="minorHAnsi" w:hint="eastAsia"/>
          <w:lang w:val="en-US" w:eastAsia="zh-CN"/>
        </w:rPr>
        <w:t>It should be noted that the evaluation methodology [6] is widely used to evaluate 3GPP2 technologies. By comparing the detailed parameters from [5] and [6] (with differences being highlighted in the following table), there is no big difference between each other, and we prefer to use the set of para</w:t>
      </w:r>
      <w:bookmarkStart w:id="16" w:name="_GoBack"/>
      <w:bookmarkEnd w:id="16"/>
      <w:r>
        <w:rPr>
          <w:rFonts w:asciiTheme="minorHAnsi" w:eastAsiaTheme="minorEastAsia" w:hAnsiTheme="minorHAnsi" w:hint="eastAsia"/>
          <w:lang w:val="en-US" w:eastAsia="zh-CN"/>
        </w:rPr>
        <w:t xml:space="preserve">meters by TR 25.942 [5], since it is already be utilized for similar evaluation by 3GPP. </w:t>
      </w:r>
    </w:p>
    <w:p w:rsidR="00DE5E1B" w:rsidRPr="00AD5EA5" w:rsidRDefault="00DE5E1B" w:rsidP="00DE5E1B">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CD0517">
        <w:rPr>
          <w:rFonts w:ascii="Calibri" w:eastAsiaTheme="minorEastAsia" w:hAnsi="Calibri" w:cs="Arial" w:hint="eastAsia"/>
          <w:b/>
          <w:i/>
          <w:u w:val="single"/>
          <w:lang w:val="en-US" w:eastAsia="zh-CN"/>
        </w:rPr>
        <w:t>2</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The CDMA2000 1x parameters provided in TR25.942 </w:t>
      </w:r>
      <w:r>
        <w:rPr>
          <w:rFonts w:ascii="Calibri" w:eastAsiaTheme="minorEastAsia" w:hAnsi="Calibri" w:cs="Arial"/>
          <w:b/>
          <w:i/>
          <w:u w:val="single"/>
          <w:lang w:val="en-US" w:eastAsia="zh-CN"/>
        </w:rPr>
        <w:t>should</w:t>
      </w:r>
      <w:r>
        <w:rPr>
          <w:rFonts w:ascii="Calibri" w:eastAsiaTheme="minorEastAsia" w:hAnsi="Calibri" w:cs="Arial" w:hint="eastAsia"/>
          <w:b/>
          <w:i/>
          <w:u w:val="single"/>
          <w:lang w:val="en-US" w:eastAsia="zh-CN"/>
        </w:rPr>
        <w:t xml:space="preserve"> be followed. </w:t>
      </w:r>
    </w:p>
    <w:p w:rsidR="00DE5E1B" w:rsidRPr="00CD0517" w:rsidRDefault="00DE5E1B" w:rsidP="00A9268C">
      <w:pPr>
        <w:rPr>
          <w:rFonts w:asciiTheme="minorHAnsi" w:eastAsiaTheme="minorEastAsia" w:hAnsiTheme="minorHAnsi"/>
          <w:lang w:val="en-US" w:eastAsia="zh-CN"/>
        </w:rPr>
      </w:pPr>
    </w:p>
    <w:p w:rsidR="006D4C6C" w:rsidRDefault="00AD5EA5" w:rsidP="00AD5EA5">
      <w:pPr>
        <w:pStyle w:val="Heading4"/>
        <w:rPr>
          <w:rFonts w:eastAsiaTheme="minorEastAsia"/>
          <w:lang w:val="en-US" w:eastAsia="zh-CN"/>
        </w:rPr>
      </w:pPr>
      <w:r>
        <w:rPr>
          <w:rFonts w:hint="eastAsia"/>
          <w:lang w:val="en-US" w:eastAsia="zh-CN"/>
        </w:rPr>
        <w:t xml:space="preserve">5.1 </w:t>
      </w:r>
      <w:r>
        <w:rPr>
          <w:rFonts w:eastAsiaTheme="minorEastAsia" w:hint="eastAsia"/>
          <w:lang w:val="en-US" w:eastAsia="zh-CN"/>
        </w:rPr>
        <w:t xml:space="preserve">CDMA2000 System RF </w:t>
      </w:r>
      <w:r w:rsidR="00190513">
        <w:rPr>
          <w:rFonts w:eastAsiaTheme="minorEastAsia" w:hint="eastAsia"/>
          <w:lang w:val="en-US" w:eastAsia="zh-CN"/>
        </w:rPr>
        <w:t>P</w:t>
      </w:r>
      <w:r>
        <w:rPr>
          <w:rFonts w:eastAsiaTheme="minorEastAsia" w:hint="eastAsia"/>
          <w:lang w:val="en-US" w:eastAsia="zh-CN"/>
        </w:rPr>
        <w:t>erformance</w:t>
      </w:r>
    </w:p>
    <w:p w:rsidR="00AD5EA5" w:rsidRDefault="00AD5EA5" w:rsidP="00AD5EA5">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We provided </w:t>
      </w:r>
      <w:r>
        <w:rPr>
          <w:rFonts w:ascii="Calibri" w:eastAsiaTheme="minorEastAsia" w:hAnsi="Calibri" w:cs="Arial"/>
          <w:lang w:val="en-US" w:eastAsia="zh-CN"/>
        </w:rPr>
        <w:t>another</w:t>
      </w:r>
      <w:r>
        <w:rPr>
          <w:rFonts w:ascii="Calibri" w:eastAsiaTheme="minorEastAsia" w:hAnsi="Calibri" w:cs="Arial" w:hint="eastAsia"/>
          <w:lang w:val="en-US" w:eastAsia="zh-CN"/>
        </w:rPr>
        <w:t xml:space="preserve"> discussion paper on the method to determine CDMA2000 system RF parameters, in which the details for CDMA2000 BS/UE ACS/ACLR achievable performance are provided [</w:t>
      </w:r>
      <w:r w:rsidR="00BD6328">
        <w:rPr>
          <w:rFonts w:ascii="Calibri" w:eastAsiaTheme="minorEastAsia" w:hAnsi="Calibri" w:cs="Arial" w:hint="eastAsia"/>
          <w:lang w:val="en-US" w:eastAsia="zh-CN"/>
        </w:rPr>
        <w:t>3</w:t>
      </w:r>
      <w:r>
        <w:rPr>
          <w:rFonts w:ascii="Calibri" w:eastAsiaTheme="minorEastAsia" w:hAnsi="Calibri" w:cs="Arial" w:hint="eastAsia"/>
          <w:lang w:val="en-US" w:eastAsia="zh-CN"/>
        </w:rPr>
        <w:t xml:space="preserve">]. </w:t>
      </w:r>
    </w:p>
    <w:p w:rsidR="007E2A53" w:rsidRPr="00AD5EA5" w:rsidRDefault="007E2A53" w:rsidP="00AD5EA5">
      <w:pPr>
        <w:spacing w:afterLines="50" w:after="120"/>
        <w:rPr>
          <w:rFonts w:ascii="Calibri" w:eastAsiaTheme="minorEastAsia" w:hAnsi="Calibri" w:cs="Arial"/>
          <w:lang w:val="en-US" w:eastAsia="zh-CN"/>
        </w:rPr>
      </w:pPr>
      <w:bookmarkStart w:id="17" w:name="OLE_LINK59"/>
      <w:r>
        <w:rPr>
          <w:rFonts w:ascii="Calibri" w:eastAsiaTheme="minorEastAsia" w:hAnsi="Calibri" w:cs="Arial" w:hint="eastAsia"/>
          <w:lang w:val="en-US" w:eastAsia="zh-CN"/>
        </w:rPr>
        <w:t xml:space="preserve">It should be noted that for CDMA2000 BS/UE ACS/ACLR, all the metrics are defined with </w:t>
      </w:r>
      <w:r>
        <w:rPr>
          <w:rFonts w:ascii="Calibri" w:eastAsiaTheme="minorEastAsia" w:hAnsi="Calibri" w:cs="Arial"/>
          <w:lang w:val="en-US" w:eastAsia="zh-CN"/>
        </w:rPr>
        <w:t>adjacent</w:t>
      </w:r>
      <w:r>
        <w:rPr>
          <w:rFonts w:ascii="Calibri" w:eastAsiaTheme="minorEastAsia" w:hAnsi="Calibri" w:cs="Arial" w:hint="eastAsia"/>
          <w:lang w:val="en-US" w:eastAsia="zh-CN"/>
        </w:rPr>
        <w:t xml:space="preserve"> channel measurement bandwidth being 180 kHz. </w:t>
      </w:r>
    </w:p>
    <w:bookmarkEnd w:id="17"/>
    <w:p w:rsidR="006D4C6C" w:rsidRDefault="006D4C6C" w:rsidP="00AD5EA5">
      <w:pPr>
        <w:spacing w:afterLines="50" w:after="120"/>
        <w:rPr>
          <w:rFonts w:ascii="Calibri" w:eastAsiaTheme="minorEastAsia" w:hAnsi="Calibri" w:cs="Arial"/>
          <w:lang w:val="en-US" w:eastAsia="zh-CN"/>
        </w:rPr>
      </w:pPr>
    </w:p>
    <w:p w:rsidR="00AD5EA5" w:rsidRDefault="00AD5EA5" w:rsidP="00AD5EA5">
      <w:pPr>
        <w:pStyle w:val="Heading4"/>
        <w:rPr>
          <w:rFonts w:eastAsiaTheme="minorEastAsia"/>
          <w:lang w:val="en-US" w:eastAsia="zh-CN"/>
        </w:rPr>
      </w:pPr>
      <w:r>
        <w:rPr>
          <w:rFonts w:hint="eastAsia"/>
          <w:lang w:val="en-US" w:eastAsia="zh-CN"/>
        </w:rPr>
        <w:t>5.</w:t>
      </w:r>
      <w:r>
        <w:rPr>
          <w:rFonts w:eastAsiaTheme="minorEastAsia" w:hint="eastAsia"/>
          <w:lang w:val="en-US" w:eastAsia="zh-CN"/>
        </w:rPr>
        <w:t>2</w:t>
      </w:r>
      <w:r>
        <w:rPr>
          <w:rFonts w:hint="eastAsia"/>
          <w:lang w:val="en-US" w:eastAsia="zh-CN"/>
        </w:rPr>
        <w:t xml:space="preserve"> </w:t>
      </w:r>
      <w:r>
        <w:rPr>
          <w:rFonts w:eastAsiaTheme="minorEastAsia" w:hint="eastAsia"/>
          <w:lang w:val="en-US" w:eastAsia="zh-CN"/>
        </w:rPr>
        <w:t>NB-</w:t>
      </w:r>
      <w:proofErr w:type="spellStart"/>
      <w:r>
        <w:rPr>
          <w:rFonts w:eastAsiaTheme="minorEastAsia" w:hint="eastAsia"/>
          <w:lang w:val="en-US" w:eastAsia="zh-CN"/>
        </w:rPr>
        <w:t>IoT</w:t>
      </w:r>
      <w:proofErr w:type="spellEnd"/>
      <w:r>
        <w:rPr>
          <w:rFonts w:eastAsiaTheme="minorEastAsia" w:hint="eastAsia"/>
          <w:lang w:val="en-US" w:eastAsia="zh-CN"/>
        </w:rPr>
        <w:t xml:space="preserve"> RF </w:t>
      </w:r>
      <w:r w:rsidR="00190513">
        <w:rPr>
          <w:rFonts w:eastAsiaTheme="minorEastAsia" w:hint="eastAsia"/>
          <w:lang w:val="en-US" w:eastAsia="zh-CN"/>
        </w:rPr>
        <w:t>P</w:t>
      </w:r>
      <w:r>
        <w:rPr>
          <w:rFonts w:eastAsiaTheme="minorEastAsia" w:hint="eastAsia"/>
          <w:lang w:val="en-US" w:eastAsia="zh-CN"/>
        </w:rPr>
        <w:t>erformance</w:t>
      </w:r>
    </w:p>
    <w:p w:rsidR="00AD5EA5" w:rsidRDefault="000D36BF" w:rsidP="00AD5EA5">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The same range of NB-</w:t>
      </w:r>
      <w:proofErr w:type="spellStart"/>
      <w:r>
        <w:rPr>
          <w:rFonts w:ascii="Calibri" w:eastAsiaTheme="minorEastAsia" w:hAnsi="Calibri" w:cs="Arial" w:hint="eastAsia"/>
          <w:lang w:val="en-US" w:eastAsia="zh-CN"/>
        </w:rPr>
        <w:t>IoT</w:t>
      </w:r>
      <w:proofErr w:type="spellEnd"/>
      <w:r>
        <w:rPr>
          <w:rFonts w:ascii="Calibri" w:eastAsiaTheme="minorEastAsia" w:hAnsi="Calibri" w:cs="Arial" w:hint="eastAsia"/>
          <w:lang w:val="en-US" w:eastAsia="zh-CN"/>
        </w:rPr>
        <w:t xml:space="preserve"> RF performance will be utilized in the simulation, while the simulated </w:t>
      </w:r>
      <w:r w:rsidRPr="000D36BF">
        <w:rPr>
          <w:rFonts w:ascii="Calibri" w:eastAsiaTheme="minorEastAsia" w:hAnsi="Calibri" w:cs="Arial"/>
          <w:lang w:val="en-US" w:eastAsia="zh-CN"/>
        </w:rPr>
        <w:t>NB-</w:t>
      </w:r>
      <w:proofErr w:type="spellStart"/>
      <w:r w:rsidRPr="000D36BF">
        <w:rPr>
          <w:rFonts w:ascii="Calibri" w:eastAsiaTheme="minorEastAsia" w:hAnsi="Calibri" w:cs="Arial"/>
          <w:lang w:val="en-US" w:eastAsia="zh-CN"/>
        </w:rPr>
        <w:t>IoT</w:t>
      </w:r>
      <w:proofErr w:type="spellEnd"/>
      <w:r w:rsidRPr="000D36BF">
        <w:rPr>
          <w:rFonts w:ascii="Calibri" w:eastAsiaTheme="minorEastAsia" w:hAnsi="Calibri" w:cs="Arial"/>
          <w:lang w:val="en-US" w:eastAsia="zh-CN"/>
        </w:rPr>
        <w:t xml:space="preserve"> RF</w:t>
      </w:r>
      <w:r>
        <w:rPr>
          <w:rFonts w:ascii="Calibri" w:eastAsiaTheme="minorEastAsia" w:hAnsi="Calibri" w:cs="Arial" w:hint="eastAsia"/>
          <w:lang w:val="en-US" w:eastAsia="zh-CN"/>
        </w:rPr>
        <w:t xml:space="preserve"> performance required for </w:t>
      </w:r>
      <w:r>
        <w:rPr>
          <w:rFonts w:ascii="Calibri" w:eastAsiaTheme="minorEastAsia" w:hAnsi="Calibri" w:cs="Arial"/>
          <w:lang w:val="en-US" w:eastAsia="zh-CN"/>
        </w:rPr>
        <w:t>coexistence</w:t>
      </w:r>
      <w:r>
        <w:rPr>
          <w:rFonts w:ascii="Calibri" w:eastAsiaTheme="minorEastAsia" w:hAnsi="Calibri" w:cs="Arial" w:hint="eastAsia"/>
          <w:lang w:val="en-US" w:eastAsia="zh-CN"/>
        </w:rPr>
        <w:t xml:space="preserve"> with CDMA system will be further discussed in RAN4 (in </w:t>
      </w:r>
      <w:r w:rsidR="00190513">
        <w:rPr>
          <w:rFonts w:ascii="Calibri" w:eastAsiaTheme="minorEastAsia" w:hAnsi="Calibri" w:cs="Arial" w:hint="eastAsia"/>
          <w:lang w:val="en-US" w:eastAsia="zh-CN"/>
        </w:rPr>
        <w:t>the</w:t>
      </w:r>
      <w:r>
        <w:rPr>
          <w:rFonts w:ascii="Calibri" w:eastAsiaTheme="minorEastAsia" w:hAnsi="Calibri" w:cs="Arial" w:hint="eastAsia"/>
          <w:lang w:val="en-US" w:eastAsia="zh-CN"/>
        </w:rPr>
        <w:t xml:space="preserve"> Step-3</w:t>
      </w:r>
      <w:r w:rsidR="00190513">
        <w:rPr>
          <w:rFonts w:ascii="Calibri" w:eastAsiaTheme="minorEastAsia" w:hAnsi="Calibri" w:cs="Arial" w:hint="eastAsia"/>
          <w:lang w:val="en-US" w:eastAsia="zh-CN"/>
        </w:rPr>
        <w:t xml:space="preserve"> mentioned in the general methodology [2]</w:t>
      </w:r>
      <w:r>
        <w:rPr>
          <w:rFonts w:ascii="Calibri" w:eastAsiaTheme="minorEastAsia" w:hAnsi="Calibri" w:cs="Arial" w:hint="eastAsia"/>
          <w:lang w:val="en-US" w:eastAsia="zh-CN"/>
        </w:rPr>
        <w:t>) to determine that the required NB-</w:t>
      </w:r>
      <w:proofErr w:type="spellStart"/>
      <w:r>
        <w:rPr>
          <w:rFonts w:ascii="Calibri" w:eastAsiaTheme="minorEastAsia" w:hAnsi="Calibri" w:cs="Arial" w:hint="eastAsia"/>
          <w:lang w:val="en-US" w:eastAsia="zh-CN"/>
        </w:rPr>
        <w:t>IoT</w:t>
      </w:r>
      <w:proofErr w:type="spellEnd"/>
      <w:r>
        <w:rPr>
          <w:rFonts w:ascii="Calibri" w:eastAsiaTheme="minorEastAsia" w:hAnsi="Calibri" w:cs="Arial" w:hint="eastAsia"/>
          <w:lang w:val="en-US" w:eastAsia="zh-CN"/>
        </w:rPr>
        <w:t xml:space="preserve"> requirement can be fulfilled by current Rel-13 NB-</w:t>
      </w:r>
      <w:proofErr w:type="spellStart"/>
      <w:r>
        <w:rPr>
          <w:rFonts w:ascii="Calibri" w:eastAsiaTheme="minorEastAsia" w:hAnsi="Calibri" w:cs="Arial" w:hint="eastAsia"/>
          <w:lang w:val="en-US" w:eastAsia="zh-CN"/>
        </w:rPr>
        <w:t>IoT</w:t>
      </w:r>
      <w:proofErr w:type="spellEnd"/>
      <w:r>
        <w:rPr>
          <w:rFonts w:ascii="Calibri" w:eastAsiaTheme="minorEastAsia" w:hAnsi="Calibri" w:cs="Arial" w:hint="eastAsia"/>
          <w:lang w:val="en-US" w:eastAsia="zh-CN"/>
        </w:rPr>
        <w:t xml:space="preserve"> requirement.</w:t>
      </w:r>
    </w:p>
    <w:p w:rsidR="000458FB" w:rsidRDefault="000458FB" w:rsidP="00AD5EA5">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It should be noted </w:t>
      </w:r>
      <w:r>
        <w:rPr>
          <w:rFonts w:ascii="Calibri" w:eastAsiaTheme="minorEastAsia" w:hAnsi="Calibri" w:cs="Arial"/>
          <w:lang w:val="en-US" w:eastAsia="zh-CN"/>
        </w:rPr>
        <w:t>that</w:t>
      </w:r>
      <w:r>
        <w:rPr>
          <w:rFonts w:ascii="Calibri" w:eastAsiaTheme="minorEastAsia" w:hAnsi="Calibri" w:cs="Arial" w:hint="eastAsia"/>
          <w:lang w:val="en-US" w:eastAsia="zh-CN"/>
        </w:rPr>
        <w:t xml:space="preserve"> s</w:t>
      </w:r>
      <w:r w:rsidRPr="000458FB">
        <w:rPr>
          <w:rFonts w:ascii="Calibri" w:eastAsiaTheme="minorEastAsia" w:hAnsi="Calibri" w:cs="Arial"/>
          <w:lang w:val="en-US" w:eastAsia="zh-CN"/>
        </w:rPr>
        <w:t>imilar to coexistence study in TR36.802, NB-</w:t>
      </w:r>
      <w:proofErr w:type="spellStart"/>
      <w:r w:rsidRPr="000458FB">
        <w:rPr>
          <w:rFonts w:ascii="Calibri" w:eastAsiaTheme="minorEastAsia" w:hAnsi="Calibri" w:cs="Arial"/>
          <w:lang w:val="en-US" w:eastAsia="zh-CN"/>
        </w:rPr>
        <w:t>IoT</w:t>
      </w:r>
      <w:proofErr w:type="spellEnd"/>
      <w:r w:rsidRPr="000458FB">
        <w:rPr>
          <w:rFonts w:ascii="Calibri" w:eastAsiaTheme="minorEastAsia" w:hAnsi="Calibri" w:cs="Arial"/>
          <w:lang w:val="en-US" w:eastAsia="zh-CN"/>
        </w:rPr>
        <w:t xml:space="preserve"> ACLR and ACS are defined for its own bandwidth size.</w:t>
      </w:r>
    </w:p>
    <w:p w:rsidR="000458FB" w:rsidRDefault="000458FB" w:rsidP="00AD5EA5">
      <w:pPr>
        <w:spacing w:afterLines="50" w:after="120"/>
        <w:rPr>
          <w:rFonts w:ascii="Calibri" w:eastAsiaTheme="minorEastAsia" w:hAnsi="Calibri" w:cs="Arial"/>
          <w:lang w:val="en-US" w:eastAsia="zh-CN"/>
        </w:rPr>
      </w:pPr>
    </w:p>
    <w:p w:rsidR="000458FB" w:rsidRDefault="000458FB" w:rsidP="000458FB">
      <w:pPr>
        <w:pStyle w:val="Heading4"/>
        <w:rPr>
          <w:rFonts w:eastAsiaTheme="minorEastAsia"/>
          <w:lang w:val="en-US" w:eastAsia="zh-CN"/>
        </w:rPr>
      </w:pPr>
      <w:r>
        <w:rPr>
          <w:rFonts w:hint="eastAsia"/>
          <w:lang w:val="en-US" w:eastAsia="zh-CN"/>
        </w:rPr>
        <w:t>5.</w:t>
      </w:r>
      <w:r>
        <w:rPr>
          <w:rFonts w:eastAsiaTheme="minorEastAsia" w:hint="eastAsia"/>
          <w:lang w:val="en-US" w:eastAsia="zh-CN"/>
        </w:rPr>
        <w:t>3</w:t>
      </w:r>
      <w:r>
        <w:rPr>
          <w:rFonts w:hint="eastAsia"/>
          <w:lang w:val="en-US" w:eastAsia="zh-CN"/>
        </w:rPr>
        <w:t xml:space="preserve"> </w:t>
      </w:r>
      <w:r w:rsidR="00190513">
        <w:rPr>
          <w:rFonts w:eastAsiaTheme="minorEastAsia" w:hint="eastAsia"/>
          <w:lang w:val="en-US" w:eastAsia="zh-CN"/>
        </w:rPr>
        <w:t>Assumptions and Calculations for</w:t>
      </w:r>
      <w:r>
        <w:rPr>
          <w:rFonts w:eastAsiaTheme="minorEastAsia" w:hint="eastAsia"/>
          <w:lang w:val="en-US" w:eastAsia="zh-CN"/>
        </w:rPr>
        <w:t xml:space="preserve"> ACLR/ACS </w:t>
      </w:r>
      <w:r w:rsidR="00190513">
        <w:rPr>
          <w:rFonts w:eastAsiaTheme="minorEastAsia" w:hint="eastAsia"/>
          <w:lang w:val="en-US" w:eastAsia="zh-CN"/>
        </w:rPr>
        <w:t>Modeling</w:t>
      </w:r>
    </w:p>
    <w:p w:rsidR="000D36BF" w:rsidRDefault="000458FB" w:rsidP="00AD5EA5">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Similar to the assumption utilized in Rel-13 coexistence study for NB-</w:t>
      </w:r>
      <w:proofErr w:type="spellStart"/>
      <w:r>
        <w:rPr>
          <w:rFonts w:ascii="Calibri" w:eastAsiaTheme="minorEastAsia" w:hAnsi="Calibri" w:cs="Arial" w:hint="eastAsia"/>
          <w:lang w:val="en-US" w:eastAsia="zh-CN"/>
        </w:rPr>
        <w:t>IoT</w:t>
      </w:r>
      <w:proofErr w:type="spellEnd"/>
      <w:r>
        <w:rPr>
          <w:rFonts w:ascii="Calibri" w:eastAsiaTheme="minorEastAsia" w:hAnsi="Calibri" w:cs="Arial" w:hint="eastAsia"/>
          <w:lang w:val="en-US" w:eastAsia="zh-CN"/>
        </w:rPr>
        <w:t xml:space="preserve"> [4], the following </w:t>
      </w:r>
      <w:r w:rsidR="0010001C">
        <w:rPr>
          <w:rFonts w:ascii="Calibri" w:eastAsiaTheme="minorEastAsia" w:hAnsi="Calibri" w:cs="Arial" w:hint="eastAsia"/>
          <w:lang w:val="en-US" w:eastAsia="zh-CN"/>
        </w:rPr>
        <w:t>assumptions and calculations for</w:t>
      </w:r>
      <w:r>
        <w:rPr>
          <w:rFonts w:ascii="Calibri" w:eastAsiaTheme="minorEastAsia" w:hAnsi="Calibri" w:cs="Arial" w:hint="eastAsia"/>
          <w:lang w:val="en-US" w:eastAsia="zh-CN"/>
        </w:rPr>
        <w:t xml:space="preserve"> ACLR/ACS</w:t>
      </w:r>
      <w:r w:rsidR="0010001C">
        <w:rPr>
          <w:rFonts w:ascii="Calibri" w:eastAsiaTheme="minorEastAsia" w:hAnsi="Calibri" w:cs="Arial" w:hint="eastAsia"/>
          <w:lang w:val="en-US" w:eastAsia="zh-CN"/>
        </w:rPr>
        <w:t xml:space="preserve"> modeling</w:t>
      </w:r>
      <w:r>
        <w:rPr>
          <w:rFonts w:ascii="Calibri" w:eastAsiaTheme="minorEastAsia" w:hAnsi="Calibri" w:cs="Arial" w:hint="eastAsia"/>
          <w:lang w:val="en-US" w:eastAsia="zh-CN"/>
        </w:rPr>
        <w:t xml:space="preserve"> </w:t>
      </w:r>
      <w:r w:rsidR="0010001C">
        <w:rPr>
          <w:rFonts w:ascii="Calibri" w:eastAsiaTheme="minorEastAsia" w:hAnsi="Calibri" w:cs="Arial" w:hint="eastAsia"/>
          <w:lang w:val="en-US" w:eastAsia="zh-CN"/>
        </w:rPr>
        <w:t>should</w:t>
      </w:r>
      <w:r>
        <w:rPr>
          <w:rFonts w:ascii="Calibri" w:eastAsiaTheme="minorEastAsia" w:hAnsi="Calibri" w:cs="Arial" w:hint="eastAsia"/>
          <w:lang w:val="en-US" w:eastAsia="zh-CN"/>
        </w:rPr>
        <w:t xml:space="preserve"> be applied:</w:t>
      </w:r>
    </w:p>
    <w:p w:rsidR="00C4759F" w:rsidRPr="00C4759F" w:rsidRDefault="00C4759F" w:rsidP="00C4759F">
      <w:pPr>
        <w:spacing w:afterLines="50" w:after="120"/>
        <w:rPr>
          <w:rFonts w:ascii="Calibri" w:eastAsiaTheme="minorEastAsia" w:hAnsi="Calibri" w:cs="Arial"/>
          <w:lang w:val="en-US" w:eastAsia="zh-CN"/>
        </w:rPr>
      </w:pPr>
      <w:r w:rsidRPr="00C4759F">
        <w:rPr>
          <w:rFonts w:ascii="Calibri" w:eastAsiaTheme="minorEastAsia" w:hAnsi="Calibri" w:cs="Arial" w:hint="eastAsia"/>
          <w:lang w:val="en-US" w:eastAsia="zh-CN"/>
        </w:rPr>
        <w:t>•</w:t>
      </w:r>
      <w:r w:rsidRPr="00C4759F">
        <w:rPr>
          <w:rFonts w:ascii="Calibri" w:eastAsiaTheme="minorEastAsia" w:hAnsi="Calibri" w:cs="Arial"/>
          <w:lang w:val="en-US" w:eastAsia="zh-CN"/>
        </w:rPr>
        <w:tab/>
        <w:t>Definition and assumption</w:t>
      </w:r>
    </w:p>
    <w:p w:rsidR="00C4759F" w:rsidRPr="00C4759F" w:rsidRDefault="00C4759F" w:rsidP="00C4759F">
      <w:pPr>
        <w:spacing w:afterLines="50" w:after="120"/>
        <w:ind w:leftChars="200" w:left="400"/>
        <w:rPr>
          <w:rFonts w:ascii="Calibri" w:eastAsiaTheme="minorEastAsia" w:hAnsi="Calibri" w:cs="Arial"/>
          <w:lang w:val="en-US" w:eastAsia="zh-CN"/>
        </w:rPr>
      </w:pPr>
      <w:r w:rsidRPr="00190513">
        <w:rPr>
          <w:rFonts w:ascii="Calibri" w:eastAsiaTheme="minorEastAsia" w:hAnsi="Calibri" w:cs="Arial" w:hint="eastAsia"/>
          <w:highlight w:val="yellow"/>
          <w:lang w:val="en-US" w:eastAsia="zh-CN"/>
        </w:rPr>
        <w:t>•</w:t>
      </w:r>
      <w:r w:rsidRPr="00190513">
        <w:rPr>
          <w:rFonts w:ascii="Calibri" w:eastAsiaTheme="minorEastAsia" w:hAnsi="Calibri" w:cs="Arial"/>
          <w:highlight w:val="yellow"/>
          <w:lang w:val="en-US" w:eastAsia="zh-CN"/>
        </w:rPr>
        <w:tab/>
      </w:r>
      <w:r w:rsidRPr="00190513">
        <w:rPr>
          <w:rFonts w:ascii="Calibri" w:eastAsiaTheme="minorEastAsia" w:hAnsi="Calibri" w:cs="Arial" w:hint="eastAsia"/>
          <w:highlight w:val="yellow"/>
          <w:lang w:val="en-US" w:eastAsia="zh-CN"/>
        </w:rPr>
        <w:t>CDMA2000</w:t>
      </w:r>
      <w:r w:rsidRPr="00190513">
        <w:rPr>
          <w:rFonts w:ascii="Calibri" w:eastAsiaTheme="minorEastAsia" w:hAnsi="Calibri" w:cs="Arial"/>
          <w:highlight w:val="yellow"/>
          <w:lang w:val="en-US" w:eastAsia="zh-CN"/>
        </w:rPr>
        <w:t xml:space="preserve"> ACLR and ACS are defined </w:t>
      </w:r>
      <w:r w:rsidRPr="00190513">
        <w:rPr>
          <w:rFonts w:ascii="Calibri" w:eastAsiaTheme="minorEastAsia" w:hAnsi="Calibri" w:cs="Arial" w:hint="eastAsia"/>
          <w:highlight w:val="yellow"/>
          <w:lang w:val="en-US" w:eastAsia="zh-CN"/>
        </w:rPr>
        <w:t>with adjacent channel measurement bandwidth 180kHz</w:t>
      </w:r>
    </w:p>
    <w:p w:rsidR="00C4759F" w:rsidRPr="00C4759F" w:rsidRDefault="00C4759F" w:rsidP="00FA33AD">
      <w:pPr>
        <w:spacing w:afterLines="50" w:after="120"/>
        <w:ind w:leftChars="200" w:left="400"/>
        <w:rPr>
          <w:rFonts w:ascii="Calibri" w:eastAsiaTheme="minorEastAsia" w:hAnsi="Calibri" w:cs="Arial"/>
          <w:lang w:val="en-US" w:eastAsia="zh-CN"/>
        </w:rPr>
      </w:pPr>
      <w:r w:rsidRPr="00190513">
        <w:rPr>
          <w:rFonts w:ascii="Calibri" w:eastAsiaTheme="minorEastAsia" w:hAnsi="Calibri" w:cs="Arial" w:hint="eastAsia"/>
          <w:highlight w:val="yellow"/>
          <w:lang w:val="en-US" w:eastAsia="zh-CN"/>
        </w:rPr>
        <w:t>•</w:t>
      </w:r>
      <w:r w:rsidRPr="00190513">
        <w:rPr>
          <w:rFonts w:ascii="Calibri" w:eastAsiaTheme="minorEastAsia" w:hAnsi="Calibri" w:cs="Arial"/>
          <w:highlight w:val="yellow"/>
          <w:lang w:val="en-US" w:eastAsia="zh-CN"/>
        </w:rPr>
        <w:tab/>
        <w:t>NB-</w:t>
      </w:r>
      <w:proofErr w:type="spellStart"/>
      <w:r w:rsidRPr="00190513">
        <w:rPr>
          <w:rFonts w:ascii="Calibri" w:eastAsiaTheme="minorEastAsia" w:hAnsi="Calibri" w:cs="Arial"/>
          <w:highlight w:val="yellow"/>
          <w:lang w:val="en-US" w:eastAsia="zh-CN"/>
        </w:rPr>
        <w:t>IoT</w:t>
      </w:r>
      <w:proofErr w:type="spellEnd"/>
      <w:r w:rsidRPr="00190513">
        <w:rPr>
          <w:rFonts w:ascii="Calibri" w:eastAsiaTheme="minorEastAsia" w:hAnsi="Calibri" w:cs="Arial"/>
          <w:highlight w:val="yellow"/>
          <w:lang w:val="en-US" w:eastAsia="zh-CN"/>
        </w:rPr>
        <w:t xml:space="preserve"> ACLR and ACS are defined for its own bandwidth size</w:t>
      </w:r>
    </w:p>
    <w:p w:rsidR="00C4759F" w:rsidRPr="00C4759F" w:rsidRDefault="00C4759F" w:rsidP="00C4759F">
      <w:pPr>
        <w:spacing w:afterLines="50" w:after="120"/>
        <w:ind w:leftChars="200" w:left="400"/>
        <w:rPr>
          <w:rFonts w:ascii="Calibri" w:eastAsiaTheme="minorEastAsia" w:hAnsi="Calibri" w:cs="Arial"/>
          <w:lang w:val="en-US" w:eastAsia="zh-CN"/>
        </w:rPr>
      </w:pPr>
      <w:r w:rsidRPr="00C4759F">
        <w:rPr>
          <w:rFonts w:ascii="Calibri" w:eastAsiaTheme="minorEastAsia" w:hAnsi="Calibri" w:cs="Arial" w:hint="eastAsia"/>
          <w:lang w:val="en-US" w:eastAsia="zh-CN"/>
        </w:rPr>
        <w:t>•</w:t>
      </w:r>
      <w:r w:rsidRPr="00C4759F">
        <w:rPr>
          <w:rFonts w:ascii="Calibri" w:eastAsiaTheme="minorEastAsia" w:hAnsi="Calibri" w:cs="Arial"/>
          <w:lang w:val="en-US" w:eastAsia="zh-CN"/>
        </w:rPr>
        <w:tab/>
        <w:t>Attenuat</w:t>
      </w:r>
      <w:r>
        <w:rPr>
          <w:rFonts w:ascii="Calibri" w:eastAsiaTheme="minorEastAsia" w:hAnsi="Calibri" w:cs="Arial"/>
          <w:lang w:val="en-US" w:eastAsia="zh-CN"/>
        </w:rPr>
        <w:t xml:space="preserve">ions are flat in the adjacent </w:t>
      </w:r>
      <w:r>
        <w:rPr>
          <w:rFonts w:ascii="Calibri" w:eastAsiaTheme="minorEastAsia" w:hAnsi="Calibri" w:cs="Arial" w:hint="eastAsia"/>
          <w:lang w:val="en-US" w:eastAsia="zh-CN"/>
        </w:rPr>
        <w:t>channels</w:t>
      </w:r>
    </w:p>
    <w:p w:rsidR="00C4759F" w:rsidRPr="00C4759F" w:rsidRDefault="00C4759F" w:rsidP="00FA33AD">
      <w:pPr>
        <w:spacing w:afterLines="50" w:after="120"/>
        <w:ind w:leftChars="200" w:left="400"/>
        <w:rPr>
          <w:rFonts w:ascii="Calibri" w:eastAsiaTheme="minorEastAsia" w:hAnsi="Calibri" w:cs="Arial"/>
          <w:lang w:val="en-US" w:eastAsia="zh-CN"/>
        </w:rPr>
      </w:pPr>
      <w:r w:rsidRPr="00C4759F">
        <w:rPr>
          <w:rFonts w:ascii="Calibri" w:eastAsiaTheme="minorEastAsia" w:hAnsi="Calibri" w:cs="Arial" w:hint="eastAsia"/>
          <w:lang w:val="en-US" w:eastAsia="zh-CN"/>
        </w:rPr>
        <w:t>•</w:t>
      </w:r>
      <w:r w:rsidRPr="00C4759F">
        <w:rPr>
          <w:rFonts w:ascii="Calibri" w:eastAsiaTheme="minorEastAsia" w:hAnsi="Calibri" w:cs="Arial"/>
          <w:lang w:val="en-US" w:eastAsia="zh-CN"/>
        </w:rPr>
        <w:tab/>
        <w:t>ACLR and ACS are the inputs to the simulations</w:t>
      </w:r>
    </w:p>
    <w:p w:rsidR="00C4759F" w:rsidRPr="00C4759F" w:rsidRDefault="00C4759F" w:rsidP="00FA33AD">
      <w:pPr>
        <w:spacing w:afterLines="50" w:after="120"/>
        <w:ind w:leftChars="200" w:left="400"/>
        <w:rPr>
          <w:rFonts w:ascii="Calibri" w:eastAsiaTheme="minorEastAsia" w:hAnsi="Calibri" w:cs="Arial"/>
          <w:lang w:val="en-US" w:eastAsia="zh-CN"/>
        </w:rPr>
      </w:pPr>
      <w:r w:rsidRPr="00C4759F">
        <w:rPr>
          <w:rFonts w:ascii="Calibri" w:eastAsiaTheme="minorEastAsia" w:hAnsi="Calibri" w:cs="Arial" w:hint="eastAsia"/>
          <w:lang w:val="en-US" w:eastAsia="zh-CN"/>
        </w:rPr>
        <w:t>•</w:t>
      </w:r>
      <w:r w:rsidRPr="00C4759F">
        <w:rPr>
          <w:rFonts w:ascii="Calibri" w:eastAsiaTheme="minorEastAsia" w:hAnsi="Calibri" w:cs="Arial"/>
          <w:lang w:val="en-US" w:eastAsia="zh-CN"/>
        </w:rPr>
        <w:tab/>
      </w:r>
      <w:proofErr w:type="spellStart"/>
      <w:r w:rsidRPr="00C4759F">
        <w:rPr>
          <w:rFonts w:ascii="Calibri" w:eastAsiaTheme="minorEastAsia" w:hAnsi="Calibri" w:cs="Arial"/>
          <w:lang w:val="en-US" w:eastAsia="zh-CN"/>
        </w:rPr>
        <w:t>ACLR_e</w:t>
      </w:r>
      <w:proofErr w:type="spellEnd"/>
      <w:r w:rsidRPr="00C4759F">
        <w:rPr>
          <w:rFonts w:ascii="Calibri" w:eastAsiaTheme="minorEastAsia" w:hAnsi="Calibri" w:cs="Arial"/>
          <w:lang w:val="en-US" w:eastAsia="zh-CN"/>
        </w:rPr>
        <w:t xml:space="preserve"> is the effective ACLR in the interference calculation</w:t>
      </w:r>
    </w:p>
    <w:p w:rsidR="00C4759F" w:rsidRPr="00C4759F" w:rsidRDefault="00C4759F" w:rsidP="00FA33AD">
      <w:pPr>
        <w:spacing w:afterLines="50" w:after="120"/>
        <w:ind w:leftChars="200" w:left="400"/>
        <w:rPr>
          <w:rFonts w:ascii="Calibri" w:eastAsiaTheme="minorEastAsia" w:hAnsi="Calibri" w:cs="Arial"/>
          <w:lang w:val="en-US" w:eastAsia="zh-CN"/>
        </w:rPr>
      </w:pPr>
      <w:r w:rsidRPr="00C4759F">
        <w:rPr>
          <w:rFonts w:ascii="Calibri" w:eastAsiaTheme="minorEastAsia" w:hAnsi="Calibri" w:cs="Arial" w:hint="eastAsia"/>
          <w:lang w:val="en-US" w:eastAsia="zh-CN"/>
        </w:rPr>
        <w:t>•</w:t>
      </w:r>
      <w:r w:rsidRPr="00C4759F">
        <w:rPr>
          <w:rFonts w:ascii="Calibri" w:eastAsiaTheme="minorEastAsia" w:hAnsi="Calibri" w:cs="Arial"/>
          <w:lang w:val="en-US" w:eastAsia="zh-CN"/>
        </w:rPr>
        <w:tab/>
      </w:r>
      <w:proofErr w:type="spellStart"/>
      <w:r w:rsidRPr="00C4759F">
        <w:rPr>
          <w:rFonts w:ascii="Calibri" w:eastAsiaTheme="minorEastAsia" w:hAnsi="Calibri" w:cs="Arial"/>
          <w:lang w:val="en-US" w:eastAsia="zh-CN"/>
        </w:rPr>
        <w:t>ACS_e</w:t>
      </w:r>
      <w:proofErr w:type="spellEnd"/>
      <w:r w:rsidRPr="00C4759F">
        <w:rPr>
          <w:rFonts w:ascii="Calibri" w:eastAsiaTheme="minorEastAsia" w:hAnsi="Calibri" w:cs="Arial"/>
          <w:lang w:val="en-US" w:eastAsia="zh-CN"/>
        </w:rPr>
        <w:t xml:space="preserve"> is the effective ACS in the interference calculation</w:t>
      </w:r>
    </w:p>
    <w:p w:rsidR="00C4759F" w:rsidRPr="00C4759F" w:rsidRDefault="00C4759F" w:rsidP="00C4759F">
      <w:pPr>
        <w:spacing w:afterLines="50" w:after="120"/>
        <w:rPr>
          <w:rFonts w:ascii="Calibri" w:eastAsiaTheme="minorEastAsia" w:hAnsi="Calibri" w:cs="Arial"/>
          <w:lang w:val="en-US" w:eastAsia="zh-CN"/>
        </w:rPr>
      </w:pPr>
      <w:r w:rsidRPr="00C4759F">
        <w:rPr>
          <w:rFonts w:ascii="Calibri" w:eastAsiaTheme="minorEastAsia" w:hAnsi="Calibri" w:cs="Arial" w:hint="eastAsia"/>
          <w:lang w:val="en-US" w:eastAsia="zh-CN"/>
        </w:rPr>
        <w:t>•</w:t>
      </w:r>
      <w:r w:rsidRPr="00C4759F">
        <w:rPr>
          <w:rFonts w:ascii="Calibri" w:eastAsiaTheme="minorEastAsia" w:hAnsi="Calibri" w:cs="Arial"/>
          <w:lang w:val="en-US" w:eastAsia="zh-CN"/>
        </w:rPr>
        <w:tab/>
        <w:t xml:space="preserve">Interference from </w:t>
      </w:r>
      <w:r>
        <w:rPr>
          <w:rFonts w:ascii="Calibri" w:eastAsiaTheme="minorEastAsia" w:hAnsi="Calibri" w:cs="Arial" w:hint="eastAsia"/>
          <w:lang w:val="en-US" w:eastAsia="zh-CN"/>
        </w:rPr>
        <w:t>CDMA</w:t>
      </w:r>
      <w:r w:rsidR="00FA33AD">
        <w:rPr>
          <w:rFonts w:ascii="Calibri" w:eastAsiaTheme="minorEastAsia" w:hAnsi="Calibri" w:cs="Arial" w:hint="eastAsia"/>
          <w:lang w:val="en-US" w:eastAsia="zh-CN"/>
        </w:rPr>
        <w:t>2000</w:t>
      </w:r>
      <w:r w:rsidRPr="00C4759F">
        <w:rPr>
          <w:rFonts w:ascii="Calibri" w:eastAsiaTheme="minorEastAsia" w:hAnsi="Calibri" w:cs="Arial"/>
          <w:lang w:val="en-US" w:eastAsia="zh-CN"/>
        </w:rPr>
        <w:t xml:space="preserve"> to NB-</w:t>
      </w:r>
      <w:proofErr w:type="spellStart"/>
      <w:r w:rsidRPr="00C4759F">
        <w:rPr>
          <w:rFonts w:ascii="Calibri" w:eastAsiaTheme="minorEastAsia" w:hAnsi="Calibri" w:cs="Arial"/>
          <w:lang w:val="en-US" w:eastAsia="zh-CN"/>
        </w:rPr>
        <w:t>IoT</w:t>
      </w:r>
      <w:proofErr w:type="spellEnd"/>
      <w:r w:rsidRPr="00C4759F">
        <w:rPr>
          <w:rFonts w:ascii="Calibri" w:eastAsiaTheme="minorEastAsia" w:hAnsi="Calibri" w:cs="Arial"/>
          <w:lang w:val="en-US" w:eastAsia="zh-CN"/>
        </w:rPr>
        <w:t xml:space="preserve"> </w:t>
      </w:r>
    </w:p>
    <w:p w:rsidR="00C4759F" w:rsidRPr="00FA33AD" w:rsidRDefault="00C4759F" w:rsidP="00C4759F">
      <w:pPr>
        <w:spacing w:afterLines="50" w:after="120"/>
        <w:ind w:leftChars="200" w:left="400"/>
        <w:rPr>
          <w:rFonts w:ascii="Calibri" w:eastAsiaTheme="minorEastAsia" w:hAnsi="Calibri" w:cs="Arial"/>
          <w:shd w:val="clear" w:color="auto" w:fill="FFFF00"/>
          <w:lang w:val="en-US" w:eastAsia="zh-CN"/>
        </w:rPr>
      </w:pPr>
      <w:r w:rsidRPr="00FA33AD">
        <w:rPr>
          <w:rFonts w:ascii="Calibri" w:eastAsiaTheme="minorEastAsia" w:hAnsi="Calibri" w:cs="Arial" w:hint="eastAsia"/>
          <w:shd w:val="clear" w:color="auto" w:fill="FFFF00"/>
          <w:lang w:val="en-US" w:eastAsia="zh-CN"/>
        </w:rPr>
        <w:t>•</w:t>
      </w:r>
      <w:r w:rsidRPr="00FA33AD">
        <w:rPr>
          <w:rFonts w:ascii="Calibri" w:eastAsiaTheme="minorEastAsia" w:hAnsi="Calibri" w:cs="Arial"/>
          <w:shd w:val="clear" w:color="auto" w:fill="FFFF00"/>
          <w:lang w:val="en-US" w:eastAsia="zh-CN"/>
        </w:rPr>
        <w:tab/>
      </w:r>
      <w:proofErr w:type="spellStart"/>
      <w:r w:rsidRPr="00FA33AD">
        <w:rPr>
          <w:rFonts w:ascii="Calibri" w:eastAsiaTheme="minorEastAsia" w:hAnsi="Calibri" w:cs="Arial"/>
          <w:shd w:val="clear" w:color="auto" w:fill="FFFF00"/>
          <w:lang w:val="en-US" w:eastAsia="zh-CN"/>
        </w:rPr>
        <w:t>ACLR_e</w:t>
      </w:r>
      <w:proofErr w:type="spellEnd"/>
      <w:r w:rsidRPr="00FA33AD">
        <w:rPr>
          <w:rFonts w:ascii="Calibri" w:eastAsiaTheme="minorEastAsia" w:hAnsi="Calibri" w:cs="Arial"/>
          <w:shd w:val="clear" w:color="auto" w:fill="FFFF00"/>
          <w:lang w:val="en-US" w:eastAsia="zh-CN"/>
        </w:rPr>
        <w:t xml:space="preserve"> = ACLR</w:t>
      </w:r>
      <w:r w:rsidR="00FA33AD" w:rsidRPr="00FA33AD">
        <w:rPr>
          <w:rFonts w:ascii="Calibri" w:eastAsiaTheme="minorEastAsia" w:hAnsi="Calibri" w:cs="Arial" w:hint="eastAsia"/>
          <w:shd w:val="clear" w:color="auto" w:fill="FFFF00"/>
          <w:vertAlign w:val="subscript"/>
          <w:lang w:val="en-US" w:eastAsia="zh-CN"/>
        </w:rPr>
        <w:t>CDMA</w:t>
      </w:r>
      <w:r w:rsidR="00FA33AD" w:rsidRPr="00FA33AD">
        <w:rPr>
          <w:rFonts w:ascii="Calibri" w:eastAsiaTheme="minorEastAsia" w:hAnsi="Calibri" w:cs="Arial"/>
          <w:shd w:val="clear" w:color="auto" w:fill="FFFF00"/>
          <w:lang w:val="en-US" w:eastAsia="zh-CN"/>
        </w:rPr>
        <w:t xml:space="preserve"> – 10*log10</w:t>
      </w:r>
      <w:r w:rsidRPr="00FA33AD">
        <w:rPr>
          <w:rFonts w:ascii="Calibri" w:eastAsiaTheme="minorEastAsia" w:hAnsi="Calibri" w:cs="Arial"/>
          <w:shd w:val="clear" w:color="auto" w:fill="FFFF00"/>
          <w:lang w:val="en-US" w:eastAsia="zh-CN"/>
        </w:rPr>
        <w:t>(</w:t>
      </w:r>
      <w:r w:rsidR="00FA33AD" w:rsidRPr="00FA33AD">
        <w:rPr>
          <w:rFonts w:ascii="Calibri" w:eastAsiaTheme="minorEastAsia" w:hAnsi="Calibri" w:cs="Arial" w:hint="eastAsia"/>
          <w:shd w:val="clear" w:color="auto" w:fill="FFFF00"/>
          <w:lang w:val="en-US" w:eastAsia="zh-CN"/>
        </w:rPr>
        <w:t>1</w:t>
      </w:r>
      <w:r w:rsidR="00FA33AD" w:rsidRPr="00FA33AD">
        <w:rPr>
          <w:rFonts w:ascii="Calibri" w:eastAsiaTheme="minorEastAsia" w:hAnsi="Calibri" w:cs="Arial"/>
          <w:shd w:val="clear" w:color="auto" w:fill="FFFF00"/>
          <w:lang w:val="en-US" w:eastAsia="zh-CN"/>
        </w:rPr>
        <w:t xml:space="preserve">/(# of </w:t>
      </w:r>
      <w:proofErr w:type="spellStart"/>
      <w:r w:rsidR="00FA33AD" w:rsidRPr="00FA33AD">
        <w:rPr>
          <w:rFonts w:ascii="Calibri" w:eastAsiaTheme="minorEastAsia" w:hAnsi="Calibri" w:cs="Arial"/>
          <w:shd w:val="clear" w:color="auto" w:fill="FFFF00"/>
          <w:lang w:val="en-US" w:eastAsia="zh-CN"/>
        </w:rPr>
        <w:t>IoT</w:t>
      </w:r>
      <w:proofErr w:type="spellEnd"/>
      <w:r w:rsidR="00FA33AD" w:rsidRPr="00FA33AD">
        <w:rPr>
          <w:rFonts w:ascii="Calibri" w:eastAsiaTheme="minorEastAsia" w:hAnsi="Calibri" w:cs="Arial"/>
          <w:shd w:val="clear" w:color="auto" w:fill="FFFF00"/>
          <w:lang w:val="en-US" w:eastAsia="zh-CN"/>
        </w:rPr>
        <w:t xml:space="preserve"> users)</w:t>
      </w:r>
      <w:r w:rsidRPr="00FA33AD">
        <w:rPr>
          <w:rFonts w:ascii="Calibri" w:eastAsiaTheme="minorEastAsia" w:hAnsi="Calibri" w:cs="Arial"/>
          <w:shd w:val="clear" w:color="auto" w:fill="FFFF00"/>
          <w:lang w:val="en-US" w:eastAsia="zh-CN"/>
        </w:rPr>
        <w:t>)</w:t>
      </w:r>
    </w:p>
    <w:p w:rsidR="00C4759F" w:rsidRPr="002F0230" w:rsidRDefault="00C4759F" w:rsidP="00FA33AD">
      <w:pPr>
        <w:spacing w:afterLines="50" w:after="120"/>
        <w:ind w:leftChars="200" w:left="400"/>
        <w:rPr>
          <w:rFonts w:ascii="Calibri" w:eastAsiaTheme="minorEastAsia" w:hAnsi="Calibri" w:cs="Arial"/>
          <w:shd w:val="clear" w:color="auto" w:fill="FFFF00"/>
          <w:lang w:val="en-US" w:eastAsia="zh-CN"/>
        </w:rPr>
      </w:pPr>
      <w:r w:rsidRPr="002F0230">
        <w:rPr>
          <w:rFonts w:ascii="Calibri" w:eastAsiaTheme="minorEastAsia" w:hAnsi="Calibri" w:cs="Arial" w:hint="eastAsia"/>
          <w:shd w:val="clear" w:color="auto" w:fill="FFFF00"/>
          <w:lang w:val="en-US" w:eastAsia="zh-CN"/>
        </w:rPr>
        <w:t>•</w:t>
      </w:r>
      <w:r w:rsidRPr="002F0230">
        <w:rPr>
          <w:rFonts w:ascii="Calibri" w:eastAsiaTheme="minorEastAsia" w:hAnsi="Calibri" w:cs="Arial"/>
          <w:shd w:val="clear" w:color="auto" w:fill="FFFF00"/>
          <w:lang w:val="en-US" w:eastAsia="zh-CN"/>
        </w:rPr>
        <w:tab/>
      </w:r>
      <w:proofErr w:type="spellStart"/>
      <w:r w:rsidRPr="002F0230">
        <w:rPr>
          <w:rFonts w:ascii="Calibri" w:eastAsiaTheme="minorEastAsia" w:hAnsi="Calibri" w:cs="Arial"/>
          <w:shd w:val="clear" w:color="auto" w:fill="FFFF00"/>
          <w:lang w:val="en-US" w:eastAsia="zh-CN"/>
        </w:rPr>
        <w:t>ACS_e</w:t>
      </w:r>
      <w:proofErr w:type="spellEnd"/>
      <w:r w:rsidRPr="002F0230">
        <w:rPr>
          <w:rFonts w:ascii="Calibri" w:eastAsiaTheme="minorEastAsia" w:hAnsi="Calibri" w:cs="Arial"/>
          <w:shd w:val="clear" w:color="auto" w:fill="FFFF00"/>
          <w:lang w:val="en-US" w:eastAsia="zh-CN"/>
        </w:rPr>
        <w:t xml:space="preserve"> = ACS</w:t>
      </w:r>
      <w:r w:rsidR="002F0230" w:rsidRPr="002F0230">
        <w:rPr>
          <w:rFonts w:ascii="Calibri" w:eastAsiaTheme="minorEastAsia" w:hAnsi="Calibri" w:cs="Arial" w:hint="eastAsia"/>
          <w:shd w:val="clear" w:color="auto" w:fill="FFFF00"/>
          <w:vertAlign w:val="subscript"/>
          <w:lang w:val="en-US" w:eastAsia="zh-CN"/>
        </w:rPr>
        <w:t>NB-</w:t>
      </w:r>
      <w:proofErr w:type="spellStart"/>
      <w:r w:rsidR="002F0230" w:rsidRPr="002F0230">
        <w:rPr>
          <w:rFonts w:ascii="Calibri" w:eastAsiaTheme="minorEastAsia" w:hAnsi="Calibri" w:cs="Arial" w:hint="eastAsia"/>
          <w:shd w:val="clear" w:color="auto" w:fill="FFFF00"/>
          <w:vertAlign w:val="subscript"/>
          <w:lang w:val="en-US" w:eastAsia="zh-CN"/>
        </w:rPr>
        <w:t>IoT</w:t>
      </w:r>
      <w:proofErr w:type="spellEnd"/>
      <w:r w:rsidRPr="002F0230">
        <w:rPr>
          <w:rFonts w:ascii="Calibri" w:eastAsiaTheme="minorEastAsia" w:hAnsi="Calibri" w:cs="Arial"/>
          <w:shd w:val="clear" w:color="auto" w:fill="FFFF00"/>
          <w:lang w:val="en-US" w:eastAsia="zh-CN"/>
        </w:rPr>
        <w:t xml:space="preserve"> [pessimistic assumption]</w:t>
      </w:r>
    </w:p>
    <w:p w:rsidR="00C4759F" w:rsidRPr="00C4759F" w:rsidRDefault="00C4759F" w:rsidP="00C4759F">
      <w:pPr>
        <w:spacing w:afterLines="50" w:after="120"/>
        <w:rPr>
          <w:rFonts w:ascii="Calibri" w:eastAsiaTheme="minorEastAsia" w:hAnsi="Calibri" w:cs="Arial"/>
          <w:lang w:val="en-US" w:eastAsia="zh-CN"/>
        </w:rPr>
      </w:pPr>
      <w:r w:rsidRPr="00C4759F">
        <w:rPr>
          <w:rFonts w:ascii="Calibri" w:eastAsiaTheme="minorEastAsia" w:hAnsi="Calibri" w:cs="Arial" w:hint="eastAsia"/>
          <w:lang w:val="en-US" w:eastAsia="zh-CN"/>
        </w:rPr>
        <w:t>•</w:t>
      </w:r>
      <w:r w:rsidRPr="00C4759F">
        <w:rPr>
          <w:rFonts w:ascii="Calibri" w:eastAsiaTheme="minorEastAsia" w:hAnsi="Calibri" w:cs="Arial"/>
          <w:lang w:val="en-US" w:eastAsia="zh-CN"/>
        </w:rPr>
        <w:tab/>
        <w:t>Interference from NB-</w:t>
      </w:r>
      <w:proofErr w:type="spellStart"/>
      <w:r w:rsidRPr="00C4759F">
        <w:rPr>
          <w:rFonts w:ascii="Calibri" w:eastAsiaTheme="minorEastAsia" w:hAnsi="Calibri" w:cs="Arial"/>
          <w:lang w:val="en-US" w:eastAsia="zh-CN"/>
        </w:rPr>
        <w:t>IoT</w:t>
      </w:r>
      <w:proofErr w:type="spellEnd"/>
      <w:r w:rsidRPr="00C4759F">
        <w:rPr>
          <w:rFonts w:ascii="Calibri" w:eastAsiaTheme="minorEastAsia" w:hAnsi="Calibri" w:cs="Arial"/>
          <w:lang w:val="en-US" w:eastAsia="zh-CN"/>
        </w:rPr>
        <w:t xml:space="preserve"> to </w:t>
      </w:r>
      <w:r w:rsidR="00FA33AD">
        <w:rPr>
          <w:rFonts w:ascii="Calibri" w:eastAsiaTheme="minorEastAsia" w:hAnsi="Calibri" w:cs="Arial" w:hint="eastAsia"/>
          <w:lang w:val="en-US" w:eastAsia="zh-CN"/>
        </w:rPr>
        <w:t>CDMA2000</w:t>
      </w:r>
    </w:p>
    <w:p w:rsidR="00C4759F" w:rsidRPr="002F0230" w:rsidRDefault="00C4759F" w:rsidP="00FA33AD">
      <w:pPr>
        <w:spacing w:afterLines="50" w:after="120"/>
        <w:ind w:leftChars="200" w:left="400"/>
        <w:rPr>
          <w:rFonts w:ascii="Calibri" w:eastAsiaTheme="minorEastAsia" w:hAnsi="Calibri" w:cs="Arial"/>
          <w:shd w:val="clear" w:color="auto" w:fill="FFFF00"/>
          <w:lang w:val="en-US" w:eastAsia="zh-CN"/>
        </w:rPr>
      </w:pPr>
      <w:r w:rsidRPr="002F0230">
        <w:rPr>
          <w:rFonts w:ascii="Calibri" w:eastAsiaTheme="minorEastAsia" w:hAnsi="Calibri" w:cs="Arial" w:hint="eastAsia"/>
          <w:shd w:val="clear" w:color="auto" w:fill="FFFF00"/>
          <w:lang w:val="en-US" w:eastAsia="zh-CN"/>
        </w:rPr>
        <w:t>•</w:t>
      </w:r>
      <w:r w:rsidR="00FA33AD" w:rsidRPr="002F0230">
        <w:rPr>
          <w:rFonts w:ascii="Calibri" w:eastAsiaTheme="minorEastAsia" w:hAnsi="Calibri" w:cs="Arial"/>
          <w:shd w:val="clear" w:color="auto" w:fill="FFFF00"/>
          <w:lang w:val="en-US" w:eastAsia="zh-CN"/>
        </w:rPr>
        <w:tab/>
      </w:r>
      <w:proofErr w:type="spellStart"/>
      <w:r w:rsidR="00FA33AD" w:rsidRPr="002F0230">
        <w:rPr>
          <w:rFonts w:ascii="Calibri" w:eastAsiaTheme="minorEastAsia" w:hAnsi="Calibri" w:cs="Arial"/>
          <w:shd w:val="clear" w:color="auto" w:fill="FFFF00"/>
          <w:lang w:val="en-US" w:eastAsia="zh-CN"/>
        </w:rPr>
        <w:t>ACLR_e</w:t>
      </w:r>
      <w:proofErr w:type="spellEnd"/>
      <w:r w:rsidR="00FA33AD" w:rsidRPr="002F0230">
        <w:rPr>
          <w:rFonts w:ascii="Calibri" w:eastAsiaTheme="minorEastAsia" w:hAnsi="Calibri" w:cs="Arial"/>
          <w:shd w:val="clear" w:color="auto" w:fill="FFFF00"/>
          <w:lang w:val="en-US" w:eastAsia="zh-CN"/>
        </w:rPr>
        <w:t xml:space="preserve"> = ACLR</w:t>
      </w:r>
      <w:r w:rsidR="002F0230" w:rsidRPr="002F0230">
        <w:rPr>
          <w:rFonts w:ascii="Calibri" w:eastAsiaTheme="minorEastAsia" w:hAnsi="Calibri" w:cs="Arial" w:hint="eastAsia"/>
          <w:shd w:val="clear" w:color="auto" w:fill="FFFF00"/>
          <w:vertAlign w:val="subscript"/>
          <w:lang w:val="en-US" w:eastAsia="zh-CN"/>
        </w:rPr>
        <w:t>NB-</w:t>
      </w:r>
      <w:proofErr w:type="spellStart"/>
      <w:r w:rsidR="002F0230" w:rsidRPr="002F0230">
        <w:rPr>
          <w:rFonts w:ascii="Calibri" w:eastAsiaTheme="minorEastAsia" w:hAnsi="Calibri" w:cs="Arial" w:hint="eastAsia"/>
          <w:shd w:val="clear" w:color="auto" w:fill="FFFF00"/>
          <w:vertAlign w:val="subscript"/>
          <w:lang w:val="en-US" w:eastAsia="zh-CN"/>
        </w:rPr>
        <w:t>IoT</w:t>
      </w:r>
      <w:proofErr w:type="spellEnd"/>
      <w:r w:rsidR="00FA33AD" w:rsidRPr="002F0230">
        <w:rPr>
          <w:rFonts w:ascii="Calibri" w:eastAsiaTheme="minorEastAsia" w:hAnsi="Calibri" w:cs="Arial"/>
          <w:shd w:val="clear" w:color="auto" w:fill="FFFF00"/>
          <w:lang w:val="en-US" w:eastAsia="zh-CN"/>
        </w:rPr>
        <w:t xml:space="preserve"> – 10*log10(</w:t>
      </w:r>
      <w:r w:rsidR="00FA33AD" w:rsidRPr="002F0230">
        <w:rPr>
          <w:rFonts w:ascii="Calibri" w:eastAsiaTheme="minorEastAsia" w:hAnsi="Calibri" w:cs="Arial" w:hint="eastAsia"/>
          <w:shd w:val="clear" w:color="auto" w:fill="FFFF00"/>
          <w:lang w:val="en-US" w:eastAsia="zh-CN"/>
        </w:rPr>
        <w:t>1.23</w:t>
      </w:r>
      <w:r w:rsidR="00821114" w:rsidRPr="002F0230">
        <w:rPr>
          <w:rFonts w:ascii="Calibri" w:eastAsiaTheme="minorEastAsia" w:hAnsi="Calibri" w:cs="Arial"/>
          <w:shd w:val="clear" w:color="auto" w:fill="FFFF00"/>
          <w:lang w:val="en-US" w:eastAsia="zh-CN"/>
        </w:rPr>
        <w:t>MHz</w:t>
      </w:r>
      <w:r w:rsidRPr="002F0230">
        <w:rPr>
          <w:rFonts w:ascii="Calibri" w:eastAsiaTheme="minorEastAsia" w:hAnsi="Calibri" w:cs="Arial"/>
          <w:shd w:val="clear" w:color="auto" w:fill="FFFF00"/>
          <w:lang w:val="en-US" w:eastAsia="zh-CN"/>
        </w:rPr>
        <w:t>/180kHz) [pessimistic assumption]</w:t>
      </w:r>
    </w:p>
    <w:p w:rsidR="00C4759F" w:rsidRPr="002F0230" w:rsidRDefault="00C4759F" w:rsidP="00FA33AD">
      <w:pPr>
        <w:spacing w:afterLines="50" w:after="120"/>
        <w:ind w:leftChars="200" w:left="400"/>
        <w:rPr>
          <w:rFonts w:ascii="Calibri" w:eastAsiaTheme="minorEastAsia" w:hAnsi="Calibri" w:cs="Arial"/>
          <w:shd w:val="clear" w:color="auto" w:fill="FFFF00"/>
          <w:lang w:val="en-US" w:eastAsia="zh-CN"/>
        </w:rPr>
      </w:pPr>
      <w:r w:rsidRPr="002F0230">
        <w:rPr>
          <w:rFonts w:ascii="Calibri" w:eastAsiaTheme="minorEastAsia" w:hAnsi="Calibri" w:cs="Arial" w:hint="eastAsia"/>
          <w:shd w:val="clear" w:color="auto" w:fill="FFFF00"/>
          <w:lang w:val="en-US" w:eastAsia="zh-CN"/>
        </w:rPr>
        <w:lastRenderedPageBreak/>
        <w:t>•</w:t>
      </w:r>
      <w:r w:rsidRPr="002F0230">
        <w:rPr>
          <w:rFonts w:ascii="Calibri" w:eastAsiaTheme="minorEastAsia" w:hAnsi="Calibri" w:cs="Arial"/>
          <w:shd w:val="clear" w:color="auto" w:fill="FFFF00"/>
          <w:lang w:val="en-US" w:eastAsia="zh-CN"/>
        </w:rPr>
        <w:tab/>
      </w:r>
      <w:proofErr w:type="spellStart"/>
      <w:r w:rsidRPr="002F0230">
        <w:rPr>
          <w:rFonts w:ascii="Calibri" w:eastAsiaTheme="minorEastAsia" w:hAnsi="Calibri" w:cs="Arial"/>
          <w:shd w:val="clear" w:color="auto" w:fill="FFFF00"/>
          <w:lang w:val="en-US" w:eastAsia="zh-CN"/>
        </w:rPr>
        <w:t>ACS_e</w:t>
      </w:r>
      <w:proofErr w:type="spellEnd"/>
      <w:r w:rsidRPr="002F0230">
        <w:rPr>
          <w:rFonts w:ascii="Calibri" w:eastAsiaTheme="minorEastAsia" w:hAnsi="Calibri" w:cs="Arial"/>
          <w:shd w:val="clear" w:color="auto" w:fill="FFFF00"/>
          <w:lang w:val="en-US" w:eastAsia="zh-CN"/>
        </w:rPr>
        <w:t xml:space="preserve"> = ACS</w:t>
      </w:r>
      <w:r w:rsidR="002F0230" w:rsidRPr="002F0230">
        <w:rPr>
          <w:rFonts w:ascii="Calibri" w:eastAsiaTheme="minorEastAsia" w:hAnsi="Calibri" w:cs="Arial" w:hint="eastAsia"/>
          <w:shd w:val="clear" w:color="auto" w:fill="FFFF00"/>
          <w:vertAlign w:val="subscript"/>
          <w:lang w:val="en-US" w:eastAsia="zh-CN"/>
        </w:rPr>
        <w:t>CDMA</w:t>
      </w:r>
    </w:p>
    <w:p w:rsidR="00CA051B" w:rsidRDefault="00CA051B" w:rsidP="00B5599F">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190513">
        <w:rPr>
          <w:rFonts w:ascii="Calibri" w:eastAsiaTheme="minorEastAsia" w:hAnsi="Calibri" w:cs="Arial" w:hint="eastAsia"/>
          <w:b/>
          <w:i/>
          <w:u w:val="single"/>
          <w:lang w:val="en-US" w:eastAsia="zh-CN"/>
        </w:rPr>
        <w:t>3</w:t>
      </w:r>
      <w:r w:rsidRPr="00056EBF">
        <w:rPr>
          <w:rFonts w:ascii="Calibri" w:eastAsiaTheme="minorEastAsia" w:hAnsi="Calibri" w:cs="Arial" w:hint="eastAsia"/>
          <w:b/>
          <w:i/>
          <w:u w:val="single"/>
          <w:lang w:val="en-US" w:eastAsia="zh-CN"/>
        </w:rPr>
        <w:t xml:space="preserve">: </w:t>
      </w:r>
      <w:r w:rsidR="00B5599F">
        <w:rPr>
          <w:rFonts w:ascii="Calibri" w:eastAsiaTheme="minorEastAsia" w:hAnsi="Calibri" w:cs="Arial" w:hint="eastAsia"/>
          <w:b/>
          <w:i/>
          <w:u w:val="single"/>
          <w:lang w:val="en-US" w:eastAsia="zh-CN"/>
        </w:rPr>
        <w:t>F</w:t>
      </w:r>
      <w:r w:rsidR="00B5599F" w:rsidRPr="00B5599F">
        <w:rPr>
          <w:rFonts w:ascii="Calibri" w:eastAsiaTheme="minorEastAsia" w:hAnsi="Calibri" w:cs="Arial"/>
          <w:b/>
          <w:i/>
          <w:u w:val="single"/>
          <w:lang w:val="en-US" w:eastAsia="zh-CN"/>
        </w:rPr>
        <w:t>ollowing assumptions and calculations for ACLR/ACS modeling should be applied</w:t>
      </w:r>
      <w:r w:rsidR="00B5599F">
        <w:rPr>
          <w:rFonts w:ascii="Calibri" w:eastAsiaTheme="minorEastAsia" w:hAnsi="Calibri" w:cs="Arial" w:hint="eastAsia"/>
          <w:b/>
          <w:i/>
          <w:u w:val="single"/>
          <w:lang w:val="en-US" w:eastAsia="zh-CN"/>
        </w:rPr>
        <w:t>:</w:t>
      </w:r>
    </w:p>
    <w:p w:rsidR="00190513" w:rsidRPr="00190513" w:rsidRDefault="00190513" w:rsidP="00190513">
      <w:pPr>
        <w:numPr>
          <w:ilvl w:val="1"/>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Definition and assumption</w:t>
      </w:r>
    </w:p>
    <w:p w:rsidR="00190513" w:rsidRPr="00190513" w:rsidRDefault="00190513" w:rsidP="0010001C">
      <w:pPr>
        <w:numPr>
          <w:ilvl w:val="2"/>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CDMA2000 ACLR and ACS are defined with adjacent channel measurement bandwidth 180kHz</w:t>
      </w:r>
    </w:p>
    <w:p w:rsidR="00190513" w:rsidRPr="00190513" w:rsidRDefault="00190513" w:rsidP="0010001C">
      <w:pPr>
        <w:numPr>
          <w:ilvl w:val="2"/>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NB-</w:t>
      </w:r>
      <w:proofErr w:type="spellStart"/>
      <w:r w:rsidRPr="00190513">
        <w:rPr>
          <w:rFonts w:ascii="Calibri" w:eastAsiaTheme="minorEastAsia" w:hAnsi="Calibri" w:cs="Arial"/>
          <w:b/>
          <w:i/>
          <w:u w:val="single"/>
          <w:lang w:val="en-US" w:eastAsia="zh-CN"/>
        </w:rPr>
        <w:t>IoT</w:t>
      </w:r>
      <w:proofErr w:type="spellEnd"/>
      <w:r w:rsidRPr="00190513">
        <w:rPr>
          <w:rFonts w:ascii="Calibri" w:eastAsiaTheme="minorEastAsia" w:hAnsi="Calibri" w:cs="Arial"/>
          <w:b/>
          <w:i/>
          <w:u w:val="single"/>
          <w:lang w:val="en-US" w:eastAsia="zh-CN"/>
        </w:rPr>
        <w:t xml:space="preserve"> ACLR and ACS are defined for its own bandwidth size</w:t>
      </w:r>
    </w:p>
    <w:p w:rsidR="00190513" w:rsidRPr="00190513" w:rsidRDefault="00190513" w:rsidP="0010001C">
      <w:pPr>
        <w:numPr>
          <w:ilvl w:val="2"/>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Attenuations are flat in the adjacent channels</w:t>
      </w:r>
    </w:p>
    <w:p w:rsidR="00190513" w:rsidRPr="00190513" w:rsidRDefault="00190513" w:rsidP="0010001C">
      <w:pPr>
        <w:numPr>
          <w:ilvl w:val="2"/>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ACLR and ACS are the inputs to the simulations</w:t>
      </w:r>
    </w:p>
    <w:p w:rsidR="00190513" w:rsidRPr="00190513" w:rsidRDefault="00190513" w:rsidP="0010001C">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ACLR_e</w:t>
      </w:r>
      <w:proofErr w:type="spellEnd"/>
      <w:r w:rsidRPr="00190513">
        <w:rPr>
          <w:rFonts w:ascii="Calibri" w:eastAsiaTheme="minorEastAsia" w:hAnsi="Calibri" w:cs="Arial"/>
          <w:b/>
          <w:i/>
          <w:u w:val="single"/>
          <w:lang w:val="en-US" w:eastAsia="zh-CN"/>
        </w:rPr>
        <w:t xml:space="preserve"> is the effective ACLR in the interference calculation</w:t>
      </w:r>
    </w:p>
    <w:p w:rsidR="00190513" w:rsidRPr="00190513" w:rsidRDefault="00190513" w:rsidP="0010001C">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ACS_e</w:t>
      </w:r>
      <w:proofErr w:type="spellEnd"/>
      <w:r w:rsidRPr="00190513">
        <w:rPr>
          <w:rFonts w:ascii="Calibri" w:eastAsiaTheme="minorEastAsia" w:hAnsi="Calibri" w:cs="Arial"/>
          <w:b/>
          <w:i/>
          <w:u w:val="single"/>
          <w:lang w:val="en-US" w:eastAsia="zh-CN"/>
        </w:rPr>
        <w:t xml:space="preserve"> is the effective ACS in the interference calculation</w:t>
      </w:r>
    </w:p>
    <w:p w:rsidR="00190513" w:rsidRPr="00190513" w:rsidRDefault="00190513" w:rsidP="00190513">
      <w:pPr>
        <w:numPr>
          <w:ilvl w:val="1"/>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Inter</w:t>
      </w:r>
      <w:r w:rsidR="00B5599F">
        <w:rPr>
          <w:rFonts w:ascii="Calibri" w:eastAsiaTheme="minorEastAsia" w:hAnsi="Calibri" w:cs="Arial"/>
          <w:b/>
          <w:i/>
          <w:u w:val="single"/>
          <w:lang w:val="en-US" w:eastAsia="zh-CN"/>
        </w:rPr>
        <w:t>ference from CDMA2000 to NB-</w:t>
      </w:r>
      <w:proofErr w:type="spellStart"/>
      <w:r w:rsidR="00B5599F">
        <w:rPr>
          <w:rFonts w:ascii="Calibri" w:eastAsiaTheme="minorEastAsia" w:hAnsi="Calibri" w:cs="Arial"/>
          <w:b/>
          <w:i/>
          <w:u w:val="single"/>
          <w:lang w:val="en-US" w:eastAsia="zh-CN"/>
        </w:rPr>
        <w:t>IoT</w:t>
      </w:r>
      <w:proofErr w:type="spellEnd"/>
    </w:p>
    <w:p w:rsidR="00190513" w:rsidRPr="00190513" w:rsidRDefault="00190513" w:rsidP="0010001C">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ACLR_e</w:t>
      </w:r>
      <w:proofErr w:type="spellEnd"/>
      <w:r w:rsidRPr="00190513">
        <w:rPr>
          <w:rFonts w:ascii="Calibri" w:eastAsiaTheme="minorEastAsia" w:hAnsi="Calibri" w:cs="Arial"/>
          <w:b/>
          <w:i/>
          <w:u w:val="single"/>
          <w:lang w:val="en-US" w:eastAsia="zh-CN"/>
        </w:rPr>
        <w:t xml:space="preserve"> = ACLR</w:t>
      </w:r>
      <w:r w:rsidRPr="00190513">
        <w:rPr>
          <w:rFonts w:ascii="Calibri" w:eastAsiaTheme="minorEastAsia" w:hAnsi="Calibri" w:cs="Arial"/>
          <w:b/>
          <w:i/>
          <w:u w:val="single"/>
          <w:vertAlign w:val="subscript"/>
          <w:lang w:val="en-US" w:eastAsia="zh-CN"/>
        </w:rPr>
        <w:t>CDMA</w:t>
      </w:r>
      <w:r w:rsidRPr="00190513">
        <w:rPr>
          <w:rFonts w:ascii="Calibri" w:eastAsiaTheme="minorEastAsia" w:hAnsi="Calibri" w:cs="Arial"/>
          <w:b/>
          <w:i/>
          <w:u w:val="single"/>
          <w:lang w:val="en-US" w:eastAsia="zh-CN"/>
        </w:rPr>
        <w:t xml:space="preserve"> – 10*log10(1/(# of </w:t>
      </w:r>
      <w:proofErr w:type="spellStart"/>
      <w:r w:rsidRPr="00190513">
        <w:rPr>
          <w:rFonts w:ascii="Calibri" w:eastAsiaTheme="minorEastAsia" w:hAnsi="Calibri" w:cs="Arial"/>
          <w:b/>
          <w:i/>
          <w:u w:val="single"/>
          <w:lang w:val="en-US" w:eastAsia="zh-CN"/>
        </w:rPr>
        <w:t>IoT</w:t>
      </w:r>
      <w:proofErr w:type="spellEnd"/>
      <w:r w:rsidRPr="00190513">
        <w:rPr>
          <w:rFonts w:ascii="Calibri" w:eastAsiaTheme="minorEastAsia" w:hAnsi="Calibri" w:cs="Arial"/>
          <w:b/>
          <w:i/>
          <w:u w:val="single"/>
          <w:lang w:val="en-US" w:eastAsia="zh-CN"/>
        </w:rPr>
        <w:t xml:space="preserve"> users))</w:t>
      </w:r>
    </w:p>
    <w:p w:rsidR="00190513" w:rsidRPr="00190513" w:rsidRDefault="00190513" w:rsidP="0010001C">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ACS_e</w:t>
      </w:r>
      <w:proofErr w:type="spellEnd"/>
      <w:r w:rsidRPr="00190513">
        <w:rPr>
          <w:rFonts w:ascii="Calibri" w:eastAsiaTheme="minorEastAsia" w:hAnsi="Calibri" w:cs="Arial"/>
          <w:b/>
          <w:i/>
          <w:u w:val="single"/>
          <w:lang w:val="en-US" w:eastAsia="zh-CN"/>
        </w:rPr>
        <w:t xml:space="preserve"> = ACS</w:t>
      </w:r>
      <w:r w:rsidRPr="00190513">
        <w:rPr>
          <w:rFonts w:ascii="Calibri" w:eastAsiaTheme="minorEastAsia" w:hAnsi="Calibri" w:cs="Arial"/>
          <w:b/>
          <w:i/>
          <w:u w:val="single"/>
          <w:vertAlign w:val="subscript"/>
          <w:lang w:val="en-US" w:eastAsia="zh-CN"/>
        </w:rPr>
        <w:t>NB-</w:t>
      </w:r>
      <w:proofErr w:type="spellStart"/>
      <w:r w:rsidRPr="00190513">
        <w:rPr>
          <w:rFonts w:ascii="Calibri" w:eastAsiaTheme="minorEastAsia" w:hAnsi="Calibri" w:cs="Arial"/>
          <w:b/>
          <w:i/>
          <w:u w:val="single"/>
          <w:vertAlign w:val="subscript"/>
          <w:lang w:val="en-US" w:eastAsia="zh-CN"/>
        </w:rPr>
        <w:t>IoT</w:t>
      </w:r>
      <w:proofErr w:type="spellEnd"/>
      <w:r w:rsidRPr="00190513">
        <w:rPr>
          <w:rFonts w:ascii="Calibri" w:eastAsiaTheme="minorEastAsia" w:hAnsi="Calibri" w:cs="Arial"/>
          <w:b/>
          <w:i/>
          <w:u w:val="single"/>
          <w:vertAlign w:val="subscript"/>
          <w:lang w:val="en-US" w:eastAsia="zh-CN"/>
        </w:rPr>
        <w:t xml:space="preserve"> </w:t>
      </w:r>
      <w:r w:rsidRPr="00190513">
        <w:rPr>
          <w:rFonts w:ascii="Calibri" w:eastAsiaTheme="minorEastAsia" w:hAnsi="Calibri" w:cs="Arial"/>
          <w:b/>
          <w:i/>
          <w:u w:val="single"/>
          <w:lang w:val="en-US" w:eastAsia="zh-CN"/>
        </w:rPr>
        <w:t>[pessimistic assumption]</w:t>
      </w:r>
    </w:p>
    <w:p w:rsidR="00190513" w:rsidRPr="00190513" w:rsidRDefault="00190513" w:rsidP="00190513">
      <w:pPr>
        <w:numPr>
          <w:ilvl w:val="1"/>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Interference from NB-</w:t>
      </w:r>
      <w:proofErr w:type="spellStart"/>
      <w:r w:rsidRPr="00190513">
        <w:rPr>
          <w:rFonts w:ascii="Calibri" w:eastAsiaTheme="minorEastAsia" w:hAnsi="Calibri" w:cs="Arial"/>
          <w:b/>
          <w:i/>
          <w:u w:val="single"/>
          <w:lang w:val="en-US" w:eastAsia="zh-CN"/>
        </w:rPr>
        <w:t>IoT</w:t>
      </w:r>
      <w:proofErr w:type="spellEnd"/>
      <w:r w:rsidRPr="00190513">
        <w:rPr>
          <w:rFonts w:ascii="Calibri" w:eastAsiaTheme="minorEastAsia" w:hAnsi="Calibri" w:cs="Arial"/>
          <w:b/>
          <w:i/>
          <w:u w:val="single"/>
          <w:lang w:val="en-US" w:eastAsia="zh-CN"/>
        </w:rPr>
        <w:t xml:space="preserve"> to CDMA2000</w:t>
      </w:r>
    </w:p>
    <w:p w:rsidR="00190513" w:rsidRPr="00190513" w:rsidRDefault="00190513" w:rsidP="0010001C">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ACLR_e</w:t>
      </w:r>
      <w:proofErr w:type="spellEnd"/>
      <w:r w:rsidRPr="00190513">
        <w:rPr>
          <w:rFonts w:ascii="Calibri" w:eastAsiaTheme="minorEastAsia" w:hAnsi="Calibri" w:cs="Arial"/>
          <w:b/>
          <w:i/>
          <w:u w:val="single"/>
          <w:lang w:val="en-US" w:eastAsia="zh-CN"/>
        </w:rPr>
        <w:t xml:space="preserve"> = ACLR</w:t>
      </w:r>
      <w:r w:rsidRPr="00190513">
        <w:rPr>
          <w:rFonts w:ascii="Calibri" w:eastAsiaTheme="minorEastAsia" w:hAnsi="Calibri" w:cs="Arial"/>
          <w:b/>
          <w:i/>
          <w:u w:val="single"/>
          <w:vertAlign w:val="subscript"/>
          <w:lang w:val="en-US" w:eastAsia="zh-CN"/>
        </w:rPr>
        <w:t>NB-</w:t>
      </w:r>
      <w:proofErr w:type="spellStart"/>
      <w:r w:rsidRPr="00190513">
        <w:rPr>
          <w:rFonts w:ascii="Calibri" w:eastAsiaTheme="minorEastAsia" w:hAnsi="Calibri" w:cs="Arial"/>
          <w:b/>
          <w:i/>
          <w:u w:val="single"/>
          <w:vertAlign w:val="subscript"/>
          <w:lang w:val="en-US" w:eastAsia="zh-CN"/>
        </w:rPr>
        <w:t>IoT</w:t>
      </w:r>
      <w:proofErr w:type="spellEnd"/>
      <w:r w:rsidRPr="00190513">
        <w:rPr>
          <w:rFonts w:ascii="Calibri" w:eastAsiaTheme="minorEastAsia" w:hAnsi="Calibri" w:cs="Arial"/>
          <w:b/>
          <w:i/>
          <w:u w:val="single"/>
          <w:vertAlign w:val="subscript"/>
          <w:lang w:val="en-US" w:eastAsia="zh-CN"/>
        </w:rPr>
        <w:t xml:space="preserve"> </w:t>
      </w:r>
      <w:r w:rsidRPr="00190513">
        <w:rPr>
          <w:rFonts w:ascii="Calibri" w:eastAsiaTheme="minorEastAsia" w:hAnsi="Calibri" w:cs="Arial"/>
          <w:b/>
          <w:i/>
          <w:u w:val="single"/>
          <w:lang w:val="en-US" w:eastAsia="zh-CN"/>
        </w:rPr>
        <w:t>– 10*log10(1.23MHz/180kHz) [pessimistic assumption]</w:t>
      </w:r>
    </w:p>
    <w:p w:rsidR="00CA051B" w:rsidRPr="00AD5EA5" w:rsidRDefault="00190513" w:rsidP="0010001C">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ACS_e</w:t>
      </w:r>
      <w:proofErr w:type="spellEnd"/>
      <w:r w:rsidRPr="00190513">
        <w:rPr>
          <w:rFonts w:ascii="Calibri" w:eastAsiaTheme="minorEastAsia" w:hAnsi="Calibri" w:cs="Arial"/>
          <w:b/>
          <w:i/>
          <w:u w:val="single"/>
          <w:lang w:val="en-US" w:eastAsia="zh-CN"/>
        </w:rPr>
        <w:t xml:space="preserve"> = ACS</w:t>
      </w:r>
      <w:r w:rsidRPr="00190513">
        <w:rPr>
          <w:rFonts w:ascii="Calibri" w:eastAsiaTheme="minorEastAsia" w:hAnsi="Calibri" w:cs="Arial"/>
          <w:b/>
          <w:i/>
          <w:u w:val="single"/>
          <w:vertAlign w:val="subscript"/>
          <w:lang w:val="en-US" w:eastAsia="zh-CN"/>
        </w:rPr>
        <w:t>CDMA</w:t>
      </w:r>
    </w:p>
    <w:p w:rsidR="00F12F48" w:rsidRPr="00CA051B" w:rsidRDefault="00F12F48" w:rsidP="00AD5EA5">
      <w:pPr>
        <w:spacing w:afterLines="50" w:after="120"/>
        <w:rPr>
          <w:rFonts w:ascii="Calibri" w:eastAsiaTheme="minorEastAsia" w:hAnsi="Calibri" w:cs="Arial"/>
          <w:lang w:val="en-US" w:eastAsia="zh-CN"/>
        </w:rPr>
      </w:pPr>
    </w:p>
    <w:p w:rsidR="00A64441" w:rsidRDefault="00A64441" w:rsidP="00A64441">
      <w:pPr>
        <w:pStyle w:val="Heading4"/>
        <w:rPr>
          <w:rFonts w:eastAsiaTheme="minorEastAsia"/>
          <w:lang w:val="en-US" w:eastAsia="zh-CN"/>
        </w:rPr>
      </w:pPr>
      <w:r>
        <w:rPr>
          <w:rFonts w:hint="eastAsia"/>
          <w:lang w:val="en-US" w:eastAsia="zh-CN"/>
        </w:rPr>
        <w:t>5.</w:t>
      </w:r>
      <w:r w:rsidR="000458FB">
        <w:rPr>
          <w:rFonts w:eastAsiaTheme="minorEastAsia" w:hint="eastAsia"/>
          <w:lang w:val="en-US" w:eastAsia="zh-CN"/>
        </w:rPr>
        <w:t>4</w:t>
      </w:r>
      <w:r>
        <w:rPr>
          <w:rFonts w:hint="eastAsia"/>
          <w:lang w:val="en-US" w:eastAsia="zh-CN"/>
        </w:rPr>
        <w:t xml:space="preserve"> </w:t>
      </w:r>
      <w:r w:rsidR="00190513">
        <w:rPr>
          <w:rFonts w:eastAsiaTheme="minorEastAsia"/>
          <w:lang w:val="en-US" w:eastAsia="zh-CN"/>
        </w:rPr>
        <w:t xml:space="preserve">Criteria for </w:t>
      </w:r>
      <w:r w:rsidR="00190513">
        <w:rPr>
          <w:rFonts w:eastAsiaTheme="minorEastAsia" w:hint="eastAsia"/>
          <w:lang w:val="en-US" w:eastAsia="zh-CN"/>
        </w:rPr>
        <w:t>C</w:t>
      </w:r>
      <w:r w:rsidRPr="00A64441">
        <w:rPr>
          <w:rFonts w:eastAsiaTheme="minorEastAsia"/>
          <w:lang w:val="en-US" w:eastAsia="zh-CN"/>
        </w:rPr>
        <w:t xml:space="preserve">oexistence </w:t>
      </w:r>
      <w:r w:rsidR="00190513">
        <w:rPr>
          <w:rFonts w:eastAsiaTheme="minorEastAsia" w:hint="eastAsia"/>
          <w:lang w:val="en-US" w:eastAsia="zh-CN"/>
        </w:rPr>
        <w:t>E</w:t>
      </w:r>
      <w:r w:rsidRPr="00A64441">
        <w:rPr>
          <w:rFonts w:eastAsiaTheme="minorEastAsia"/>
          <w:lang w:val="en-US" w:eastAsia="zh-CN"/>
        </w:rPr>
        <w:t>valuation</w:t>
      </w:r>
    </w:p>
    <w:p w:rsidR="00A64441" w:rsidRPr="00A64441" w:rsidRDefault="00A64441" w:rsidP="00A64441">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Similar to the coexistence study in TR 36.802, t</w:t>
      </w:r>
      <w:r w:rsidRPr="00A64441">
        <w:rPr>
          <w:rFonts w:ascii="Calibri" w:eastAsiaTheme="minorEastAsia" w:hAnsi="Calibri" w:cs="Arial"/>
          <w:lang w:val="en-US" w:eastAsia="zh-CN"/>
        </w:rPr>
        <w:t>he criteria captured in</w:t>
      </w:r>
      <w:r>
        <w:rPr>
          <w:rFonts w:ascii="Calibri" w:eastAsiaTheme="minorEastAsia" w:hAnsi="Calibri" w:cs="Arial" w:hint="eastAsia"/>
          <w:lang w:val="en-US" w:eastAsia="zh-CN"/>
        </w:rPr>
        <w:t xml:space="preserve"> following</w:t>
      </w:r>
      <w:r w:rsidRPr="00A64441">
        <w:rPr>
          <w:rFonts w:ascii="Calibri" w:eastAsiaTheme="minorEastAsia" w:hAnsi="Calibri" w:cs="Arial"/>
          <w:lang w:val="en-US" w:eastAsia="zh-CN"/>
        </w:rPr>
        <w:t xml:space="preserve"> </w:t>
      </w:r>
      <w:r>
        <w:rPr>
          <w:rFonts w:ascii="Calibri" w:eastAsiaTheme="minorEastAsia" w:hAnsi="Calibri" w:cs="Arial" w:hint="eastAsia"/>
          <w:lang w:val="en-US" w:eastAsia="zh-CN"/>
        </w:rPr>
        <w:t>table</w:t>
      </w:r>
      <w:r w:rsidRPr="00A64441">
        <w:rPr>
          <w:rFonts w:ascii="Calibri" w:eastAsiaTheme="minorEastAsia" w:hAnsi="Calibri" w:cs="Arial" w:hint="eastAsia"/>
          <w:lang w:val="en-US" w:eastAsia="zh-CN"/>
        </w:rPr>
        <w:t xml:space="preserve"> </w:t>
      </w:r>
      <w:r w:rsidRPr="00A64441">
        <w:rPr>
          <w:rFonts w:ascii="Calibri" w:eastAsiaTheme="minorEastAsia" w:hAnsi="Calibri" w:cs="Arial"/>
          <w:lang w:val="en-US" w:eastAsia="zh-CN"/>
        </w:rPr>
        <w:t>have been used to conclude on NB-</w:t>
      </w:r>
      <w:proofErr w:type="spellStart"/>
      <w:r w:rsidRPr="00A64441">
        <w:rPr>
          <w:rFonts w:ascii="Calibri" w:eastAsiaTheme="minorEastAsia" w:hAnsi="Calibri" w:cs="Arial"/>
          <w:lang w:val="en-US" w:eastAsia="zh-CN"/>
        </w:rPr>
        <w:t>IoT</w:t>
      </w:r>
      <w:proofErr w:type="spellEnd"/>
      <w:r w:rsidRPr="00A64441">
        <w:rPr>
          <w:rFonts w:ascii="Calibri" w:eastAsiaTheme="minorEastAsia" w:hAnsi="Calibri" w:cs="Arial"/>
          <w:lang w:val="en-US" w:eastAsia="zh-CN"/>
        </w:rPr>
        <w:t xml:space="preserve"> coexistence study with </w:t>
      </w:r>
      <w:r>
        <w:rPr>
          <w:rFonts w:ascii="Calibri" w:eastAsiaTheme="minorEastAsia" w:hAnsi="Calibri" w:cs="Arial" w:hint="eastAsia"/>
          <w:lang w:val="en-US" w:eastAsia="zh-CN"/>
        </w:rPr>
        <w:t>CDMA</w:t>
      </w:r>
      <w:r w:rsidR="008C4252">
        <w:rPr>
          <w:rFonts w:ascii="Calibri" w:eastAsiaTheme="minorEastAsia" w:hAnsi="Calibri" w:cs="Arial" w:hint="eastAsia"/>
          <w:lang w:val="en-US" w:eastAsia="zh-CN"/>
        </w:rPr>
        <w:t xml:space="preserve"> system</w:t>
      </w:r>
      <w:r w:rsidRPr="00A64441">
        <w:rPr>
          <w:rFonts w:ascii="Calibri" w:eastAsiaTheme="minorEastAsia" w:hAnsi="Calibri" w:cs="Arial"/>
          <w:lang w:val="en-US" w:eastAsia="zh-CN"/>
        </w:rPr>
        <w:t>.</w:t>
      </w:r>
      <w:r w:rsidR="00636B3B">
        <w:rPr>
          <w:rFonts w:ascii="Calibri" w:eastAsiaTheme="minorEastAsia" w:hAnsi="Calibri" w:cs="Arial" w:hint="eastAsia"/>
          <w:lang w:val="en-US" w:eastAsia="zh-CN"/>
        </w:rPr>
        <w:t xml:space="preserve"> For</w:t>
      </w:r>
      <w:r w:rsidR="003411AB">
        <w:rPr>
          <w:rFonts w:ascii="Calibri" w:eastAsiaTheme="minorEastAsia" w:hAnsi="Calibri" w:cs="Arial" w:hint="eastAsia"/>
          <w:lang w:val="en-US" w:eastAsia="zh-CN"/>
        </w:rPr>
        <w:t xml:space="preserve"> CDMA2000 1x system, we propose to reuse the criteria for UMTS, due to the similarity of both systems to provide voice service with capacity being the number of served users.  </w:t>
      </w:r>
    </w:p>
    <w:p w:rsidR="00A64441" w:rsidRPr="00A64441" w:rsidRDefault="00A64441" w:rsidP="00A64441">
      <w:pPr>
        <w:overflowPunct w:val="0"/>
        <w:autoSpaceDE w:val="0"/>
        <w:autoSpaceDN w:val="0"/>
        <w:adjustRightInd w:val="0"/>
        <w:jc w:val="center"/>
        <w:textAlignment w:val="baseline"/>
        <w:rPr>
          <w:rFonts w:eastAsia="Times New Roman"/>
          <w:b/>
        </w:rPr>
      </w:pPr>
      <w:bookmarkStart w:id="18" w:name="_Ref446430466"/>
      <w:r w:rsidRPr="00A64441">
        <w:rPr>
          <w:rFonts w:eastAsia="Times New Roman"/>
          <w:b/>
        </w:rPr>
        <w:t>Table</w:t>
      </w:r>
      <w:r w:rsidRPr="00A64441">
        <w:rPr>
          <w:rFonts w:eastAsia="Times New Roman" w:hint="eastAsia"/>
          <w:b/>
        </w:rPr>
        <w:t xml:space="preserve"> </w:t>
      </w:r>
      <w:bookmarkEnd w:id="18"/>
      <w:r w:rsidR="00B5599F">
        <w:rPr>
          <w:rFonts w:eastAsiaTheme="minorEastAsia" w:hint="eastAsia"/>
          <w:b/>
          <w:lang w:eastAsia="zh-CN"/>
        </w:rPr>
        <w:t>2</w:t>
      </w:r>
      <w:r>
        <w:rPr>
          <w:rFonts w:eastAsiaTheme="minorEastAsia" w:hint="eastAsia"/>
          <w:b/>
          <w:lang w:eastAsia="zh-CN"/>
        </w:rPr>
        <w:t>.2</w:t>
      </w:r>
      <w:r w:rsidRPr="00A64441">
        <w:rPr>
          <w:rFonts w:eastAsia="Times New Roman"/>
          <w:b/>
        </w:rPr>
        <w:t>: Criteria for coexistence evaluation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585"/>
      </w:tblGrid>
      <w:tr w:rsidR="00A64441" w:rsidRPr="00A64441" w:rsidTr="00A64441">
        <w:trPr>
          <w:trHeight w:val="340"/>
        </w:trPr>
        <w:tc>
          <w:tcPr>
            <w:tcW w:w="2629" w:type="dxa"/>
            <w:shd w:val="clear" w:color="auto" w:fill="D9D9D9"/>
            <w:vAlign w:val="center"/>
          </w:tcPr>
          <w:p w:rsidR="00A64441" w:rsidRPr="00A64441" w:rsidRDefault="00A64441" w:rsidP="00A64441">
            <w:pPr>
              <w:overflowPunct w:val="0"/>
              <w:autoSpaceDE w:val="0"/>
              <w:autoSpaceDN w:val="0"/>
              <w:adjustRightInd w:val="0"/>
              <w:spacing w:after="0"/>
              <w:jc w:val="center"/>
              <w:textAlignment w:val="baseline"/>
              <w:rPr>
                <w:rFonts w:ascii="Arial" w:hAnsi="Arial"/>
                <w:b/>
                <w:lang w:val="en-US" w:eastAsia="zh-CN"/>
              </w:rPr>
            </w:pPr>
            <w:r w:rsidRPr="00A64441">
              <w:rPr>
                <w:rFonts w:ascii="Arial" w:hAnsi="Arial"/>
                <w:b/>
                <w:lang w:val="en-US" w:eastAsia="zh-CN"/>
              </w:rPr>
              <w:t>RAT</w:t>
            </w:r>
          </w:p>
        </w:tc>
        <w:tc>
          <w:tcPr>
            <w:tcW w:w="6585" w:type="dxa"/>
            <w:shd w:val="clear" w:color="auto" w:fill="D9D9D9"/>
            <w:vAlign w:val="center"/>
          </w:tcPr>
          <w:p w:rsidR="00A64441" w:rsidRPr="00A64441" w:rsidRDefault="00A64441" w:rsidP="00A64441">
            <w:pPr>
              <w:overflowPunct w:val="0"/>
              <w:autoSpaceDE w:val="0"/>
              <w:autoSpaceDN w:val="0"/>
              <w:adjustRightInd w:val="0"/>
              <w:spacing w:after="0"/>
              <w:jc w:val="center"/>
              <w:textAlignment w:val="baseline"/>
              <w:rPr>
                <w:rFonts w:ascii="Arial" w:hAnsi="Arial"/>
                <w:b/>
                <w:lang w:val="en-US" w:eastAsia="zh-CN"/>
              </w:rPr>
            </w:pPr>
            <w:r w:rsidRPr="00A64441">
              <w:rPr>
                <w:rFonts w:ascii="Arial" w:hAnsi="Arial"/>
                <w:b/>
                <w:lang w:val="en-US" w:eastAsia="zh-CN"/>
              </w:rPr>
              <w:t>Criteria</w:t>
            </w:r>
          </w:p>
        </w:tc>
      </w:tr>
      <w:tr w:rsidR="00A64441" w:rsidRPr="00A64441" w:rsidTr="00A64441">
        <w:trPr>
          <w:trHeight w:val="340"/>
        </w:trPr>
        <w:tc>
          <w:tcPr>
            <w:tcW w:w="2629" w:type="dxa"/>
            <w:shd w:val="clear" w:color="auto" w:fill="auto"/>
            <w:vAlign w:val="center"/>
          </w:tcPr>
          <w:p w:rsidR="00A64441" w:rsidRPr="00A64441" w:rsidRDefault="00A64441" w:rsidP="00A64441">
            <w:pPr>
              <w:overflowPunct w:val="0"/>
              <w:autoSpaceDE w:val="0"/>
              <w:autoSpaceDN w:val="0"/>
              <w:adjustRightInd w:val="0"/>
              <w:spacing w:after="0"/>
              <w:jc w:val="center"/>
              <w:textAlignment w:val="baseline"/>
              <w:rPr>
                <w:rFonts w:ascii="Arial" w:hAnsi="Arial"/>
                <w:lang w:val="en-US" w:eastAsia="zh-CN"/>
              </w:rPr>
            </w:pPr>
            <w:bookmarkStart w:id="19" w:name="_Hlk458006877"/>
            <w:r w:rsidRPr="00A64441">
              <w:rPr>
                <w:rFonts w:ascii="Arial" w:hAnsi="Arial"/>
                <w:lang w:val="en-US" w:eastAsia="zh-CN"/>
              </w:rPr>
              <w:t>NB-</w:t>
            </w:r>
            <w:proofErr w:type="spellStart"/>
            <w:r w:rsidRPr="00A64441">
              <w:rPr>
                <w:rFonts w:ascii="Arial" w:hAnsi="Arial"/>
                <w:lang w:val="en-US" w:eastAsia="zh-CN"/>
              </w:rPr>
              <w:t>IoT</w:t>
            </w:r>
            <w:proofErr w:type="spellEnd"/>
          </w:p>
        </w:tc>
        <w:tc>
          <w:tcPr>
            <w:tcW w:w="6585" w:type="dxa"/>
            <w:shd w:val="clear" w:color="auto" w:fill="auto"/>
            <w:vAlign w:val="center"/>
          </w:tcPr>
          <w:p w:rsidR="00A64441" w:rsidRPr="00A64441" w:rsidRDefault="00A64441" w:rsidP="00A64441">
            <w:pPr>
              <w:overflowPunct w:val="0"/>
              <w:autoSpaceDE w:val="0"/>
              <w:autoSpaceDN w:val="0"/>
              <w:adjustRightInd w:val="0"/>
              <w:spacing w:after="0"/>
              <w:jc w:val="both"/>
              <w:textAlignment w:val="baseline"/>
              <w:rPr>
                <w:rFonts w:ascii="Arial" w:hAnsi="Arial"/>
                <w:lang w:val="en-US" w:eastAsia="zh-CN"/>
              </w:rPr>
            </w:pPr>
            <w:r w:rsidRPr="00A64441">
              <w:rPr>
                <w:rFonts w:ascii="Arial" w:hAnsi="Arial"/>
                <w:lang w:val="en-US" w:eastAsia="zh-CN"/>
              </w:rPr>
              <w:t>Average of SNR value loss is less or equal to 1 dB</w:t>
            </w:r>
          </w:p>
        </w:tc>
      </w:tr>
      <w:tr w:rsidR="00A64441" w:rsidRPr="00A64441" w:rsidTr="00A64441">
        <w:trPr>
          <w:trHeight w:val="340"/>
        </w:trPr>
        <w:tc>
          <w:tcPr>
            <w:tcW w:w="2629" w:type="dxa"/>
            <w:shd w:val="clear" w:color="auto" w:fill="auto"/>
            <w:vAlign w:val="center"/>
          </w:tcPr>
          <w:p w:rsidR="00A64441" w:rsidRPr="008C4252" w:rsidRDefault="008C4252" w:rsidP="00A64441">
            <w:pPr>
              <w:overflowPunct w:val="0"/>
              <w:autoSpaceDE w:val="0"/>
              <w:autoSpaceDN w:val="0"/>
              <w:adjustRightInd w:val="0"/>
              <w:spacing w:after="0"/>
              <w:jc w:val="center"/>
              <w:textAlignment w:val="baseline"/>
              <w:rPr>
                <w:rFonts w:ascii="Arial" w:eastAsiaTheme="minorEastAsia" w:hAnsi="Arial"/>
                <w:lang w:val="en-US" w:eastAsia="zh-CN"/>
              </w:rPr>
            </w:pPr>
            <w:r>
              <w:rPr>
                <w:rFonts w:ascii="Arial" w:eastAsiaTheme="minorEastAsia" w:hAnsi="Arial" w:hint="eastAsia"/>
                <w:lang w:val="en-US" w:eastAsia="zh-CN"/>
              </w:rPr>
              <w:t>CDMA2000 1x</w:t>
            </w:r>
          </w:p>
        </w:tc>
        <w:tc>
          <w:tcPr>
            <w:tcW w:w="6585" w:type="dxa"/>
            <w:shd w:val="clear" w:color="auto" w:fill="auto"/>
            <w:vAlign w:val="center"/>
          </w:tcPr>
          <w:p w:rsidR="00A64441" w:rsidRPr="00A64441" w:rsidRDefault="008C4252" w:rsidP="00A64441">
            <w:pPr>
              <w:overflowPunct w:val="0"/>
              <w:autoSpaceDE w:val="0"/>
              <w:autoSpaceDN w:val="0"/>
              <w:adjustRightInd w:val="0"/>
              <w:spacing w:after="0"/>
              <w:jc w:val="both"/>
              <w:textAlignment w:val="baseline"/>
              <w:rPr>
                <w:rFonts w:ascii="Arial" w:hAnsi="Arial"/>
                <w:lang w:val="en-US" w:eastAsia="zh-CN"/>
              </w:rPr>
            </w:pPr>
            <w:r>
              <w:rPr>
                <w:rFonts w:ascii="Arial" w:eastAsiaTheme="minorEastAsia" w:hAnsi="Arial" w:hint="eastAsia"/>
                <w:lang w:val="en-US" w:eastAsia="zh-CN"/>
              </w:rPr>
              <w:t>Capacity loss</w:t>
            </w:r>
            <w:r w:rsidR="00A64441" w:rsidRPr="00A64441">
              <w:rPr>
                <w:rFonts w:ascii="Arial" w:hAnsi="Arial"/>
                <w:lang w:val="en-US" w:eastAsia="zh-CN"/>
              </w:rPr>
              <w:t xml:space="preserve"> </w:t>
            </w:r>
            <w:r>
              <w:rPr>
                <w:rFonts w:ascii="Arial" w:eastAsiaTheme="minorEastAsia" w:hAnsi="Arial" w:hint="eastAsia"/>
                <w:lang w:val="en-US" w:eastAsia="zh-CN"/>
              </w:rPr>
              <w:t xml:space="preserve">is </w:t>
            </w:r>
            <w:r w:rsidR="00A64441" w:rsidRPr="00A64441">
              <w:rPr>
                <w:rFonts w:ascii="Arial" w:hAnsi="Arial"/>
                <w:lang w:val="en-US" w:eastAsia="zh-CN"/>
              </w:rPr>
              <w:t>less or equal to 5%</w:t>
            </w:r>
          </w:p>
        </w:tc>
      </w:tr>
      <w:bookmarkEnd w:id="19"/>
    </w:tbl>
    <w:p w:rsidR="00A64441" w:rsidRDefault="00A64441" w:rsidP="00AD5EA5">
      <w:pPr>
        <w:spacing w:afterLines="50" w:after="120"/>
        <w:rPr>
          <w:rFonts w:ascii="Calibri" w:eastAsiaTheme="minorEastAsia" w:hAnsi="Calibri" w:cs="Arial"/>
          <w:lang w:val="en-US" w:eastAsia="zh-CN"/>
        </w:rPr>
      </w:pPr>
    </w:p>
    <w:p w:rsidR="008C4252" w:rsidRDefault="008C4252" w:rsidP="008C4252">
      <w:pPr>
        <w:numPr>
          <w:ilvl w:val="0"/>
          <w:numId w:val="4"/>
        </w:numPr>
        <w:spacing w:afterLines="50" w:after="120" w:line="288" w:lineRule="auto"/>
        <w:jc w:val="both"/>
        <w:rPr>
          <w:rFonts w:ascii="Calibri" w:eastAsiaTheme="minorEastAsia" w:hAnsi="Calibri" w:cs="Arial"/>
          <w:b/>
          <w:i/>
          <w:u w:val="single"/>
          <w:lang w:val="en-US" w:eastAsia="zh-CN"/>
        </w:rPr>
      </w:pPr>
      <w:bookmarkStart w:id="20" w:name="OLE_LINK50"/>
      <w:r>
        <w:rPr>
          <w:rFonts w:ascii="Calibri" w:eastAsiaTheme="minorEastAsia" w:hAnsi="Calibri" w:cs="Arial" w:hint="eastAsia"/>
          <w:b/>
          <w:i/>
          <w:u w:val="single"/>
          <w:lang w:val="en-US" w:eastAsia="zh-CN"/>
        </w:rPr>
        <w:t xml:space="preserve">Proposal </w:t>
      </w:r>
      <w:r w:rsidR="00190513">
        <w:rPr>
          <w:rFonts w:ascii="Calibri" w:eastAsiaTheme="minorEastAsia" w:hAnsi="Calibri" w:cs="Arial" w:hint="eastAsia"/>
          <w:b/>
          <w:i/>
          <w:u w:val="single"/>
          <w:lang w:val="en-US" w:eastAsia="zh-CN"/>
        </w:rPr>
        <w:t>4</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The </w:t>
      </w:r>
      <w:r>
        <w:rPr>
          <w:rFonts w:ascii="Calibri" w:eastAsiaTheme="minorEastAsia" w:hAnsi="Calibri" w:cs="Arial"/>
          <w:b/>
          <w:i/>
          <w:u w:val="single"/>
          <w:lang w:val="en-US" w:eastAsia="zh-CN"/>
        </w:rPr>
        <w:t>criteria</w:t>
      </w:r>
      <w:r>
        <w:rPr>
          <w:rFonts w:ascii="Calibri" w:eastAsiaTheme="minorEastAsia" w:hAnsi="Calibri" w:cs="Arial" w:hint="eastAsia"/>
          <w:b/>
          <w:i/>
          <w:u w:val="single"/>
          <w:lang w:val="en-US" w:eastAsia="zh-CN"/>
        </w:rPr>
        <w:t xml:space="preserve"> to conclude on NB-</w:t>
      </w:r>
      <w:proofErr w:type="spellStart"/>
      <w:r>
        <w:rPr>
          <w:rFonts w:ascii="Calibri" w:eastAsiaTheme="minorEastAsia" w:hAnsi="Calibri" w:cs="Arial" w:hint="eastAsia"/>
          <w:b/>
          <w:i/>
          <w:u w:val="single"/>
          <w:lang w:val="en-US" w:eastAsia="zh-CN"/>
        </w:rPr>
        <w:t>IoT</w:t>
      </w:r>
      <w:proofErr w:type="spellEnd"/>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coexistence</w:t>
      </w:r>
      <w:r>
        <w:rPr>
          <w:rFonts w:ascii="Calibri" w:eastAsiaTheme="minorEastAsia" w:hAnsi="Calibri" w:cs="Arial" w:hint="eastAsia"/>
          <w:b/>
          <w:i/>
          <w:u w:val="single"/>
          <w:lang w:val="en-US" w:eastAsia="zh-CN"/>
        </w:rPr>
        <w:t xml:space="preserve"> study with CDMA system </w:t>
      </w:r>
      <w:r>
        <w:rPr>
          <w:rFonts w:ascii="Calibri" w:eastAsiaTheme="minorEastAsia" w:hAnsi="Calibri" w:cs="Arial"/>
          <w:b/>
          <w:i/>
          <w:u w:val="single"/>
          <w:lang w:val="en-US" w:eastAsia="zh-CN"/>
        </w:rPr>
        <w:t>should</w:t>
      </w:r>
      <w:r>
        <w:rPr>
          <w:rFonts w:ascii="Calibri" w:eastAsiaTheme="minorEastAsia" w:hAnsi="Calibri" w:cs="Arial" w:hint="eastAsia"/>
          <w:b/>
          <w:i/>
          <w:u w:val="single"/>
          <w:lang w:val="en-US" w:eastAsia="zh-CN"/>
        </w:rPr>
        <w:t xml:space="preserve"> be: </w:t>
      </w:r>
    </w:p>
    <w:p w:rsidR="008C4252" w:rsidRPr="008C4252" w:rsidRDefault="008C4252" w:rsidP="008C4252">
      <w:pPr>
        <w:numPr>
          <w:ilvl w:val="1"/>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NB-</w:t>
      </w:r>
      <w:proofErr w:type="spellStart"/>
      <w:r>
        <w:rPr>
          <w:rFonts w:ascii="Calibri" w:eastAsiaTheme="minorEastAsia" w:hAnsi="Calibri" w:cs="Arial"/>
          <w:b/>
          <w:i/>
          <w:u w:val="single"/>
          <w:lang w:val="en-US" w:eastAsia="zh-CN"/>
        </w:rPr>
        <w:t>IoT</w:t>
      </w:r>
      <w:proofErr w:type="spellEnd"/>
      <w:r>
        <w:rPr>
          <w:rFonts w:ascii="Calibri" w:eastAsiaTheme="minorEastAsia" w:hAnsi="Calibri" w:cs="Arial" w:hint="eastAsia"/>
          <w:b/>
          <w:i/>
          <w:u w:val="single"/>
          <w:lang w:val="en-US" w:eastAsia="zh-CN"/>
        </w:rPr>
        <w:t xml:space="preserve">: </w:t>
      </w:r>
      <w:r w:rsidRPr="008C4252">
        <w:rPr>
          <w:rFonts w:ascii="Calibri" w:eastAsiaTheme="minorEastAsia" w:hAnsi="Calibri" w:cs="Arial"/>
          <w:b/>
          <w:i/>
          <w:u w:val="single"/>
          <w:lang w:val="en-US" w:eastAsia="zh-CN"/>
        </w:rPr>
        <w:t>Average of SNR value loss is less or equal to 1 dB</w:t>
      </w:r>
      <w:r>
        <w:rPr>
          <w:rFonts w:ascii="Calibri" w:eastAsiaTheme="minorEastAsia" w:hAnsi="Calibri" w:cs="Arial" w:hint="eastAsia"/>
          <w:b/>
          <w:i/>
          <w:u w:val="single"/>
          <w:lang w:val="en-US" w:eastAsia="zh-CN"/>
        </w:rPr>
        <w:t>;</w:t>
      </w:r>
    </w:p>
    <w:p w:rsidR="008C4252" w:rsidRPr="00AD5EA5" w:rsidRDefault="008C4252" w:rsidP="008C4252">
      <w:pPr>
        <w:numPr>
          <w:ilvl w:val="1"/>
          <w:numId w:val="4"/>
        </w:numPr>
        <w:spacing w:afterLines="50" w:after="120" w:line="288" w:lineRule="auto"/>
        <w:jc w:val="both"/>
        <w:rPr>
          <w:rFonts w:ascii="Calibri" w:eastAsiaTheme="minorEastAsia" w:hAnsi="Calibri" w:cs="Arial"/>
          <w:b/>
          <w:i/>
          <w:u w:val="single"/>
          <w:lang w:val="en-US" w:eastAsia="zh-CN"/>
        </w:rPr>
      </w:pPr>
      <w:r w:rsidRPr="008C4252">
        <w:rPr>
          <w:rFonts w:ascii="Calibri" w:eastAsiaTheme="minorEastAsia" w:hAnsi="Calibri" w:cs="Arial"/>
          <w:b/>
          <w:i/>
          <w:u w:val="single"/>
          <w:lang w:val="en-US" w:eastAsia="zh-CN"/>
        </w:rPr>
        <w:t>CDMA2000 1x</w:t>
      </w:r>
      <w:r>
        <w:rPr>
          <w:rFonts w:ascii="Calibri" w:eastAsiaTheme="minorEastAsia" w:hAnsi="Calibri" w:cs="Arial" w:hint="eastAsia"/>
          <w:b/>
          <w:i/>
          <w:u w:val="single"/>
          <w:lang w:val="en-US" w:eastAsia="zh-CN"/>
        </w:rPr>
        <w:t xml:space="preserve">: </w:t>
      </w:r>
      <w:r w:rsidRPr="008C4252">
        <w:rPr>
          <w:rFonts w:ascii="Calibri" w:eastAsiaTheme="minorEastAsia" w:hAnsi="Calibri" w:cs="Arial"/>
          <w:b/>
          <w:i/>
          <w:u w:val="single"/>
          <w:lang w:val="en-US" w:eastAsia="zh-CN"/>
        </w:rPr>
        <w:t>Capacity loss is less or equal to 5%</w:t>
      </w:r>
      <w:r>
        <w:rPr>
          <w:rFonts w:ascii="Calibri" w:eastAsiaTheme="minorEastAsia" w:hAnsi="Calibri" w:cs="Arial" w:hint="eastAsia"/>
          <w:b/>
          <w:i/>
          <w:u w:val="single"/>
          <w:lang w:val="en-US" w:eastAsia="zh-CN"/>
        </w:rPr>
        <w:t>.</w:t>
      </w:r>
    </w:p>
    <w:bookmarkEnd w:id="20"/>
    <w:p w:rsidR="008C4252" w:rsidRPr="00A64441" w:rsidRDefault="008C4252" w:rsidP="00AD5EA5">
      <w:pPr>
        <w:spacing w:afterLines="50" w:after="120"/>
        <w:rPr>
          <w:rFonts w:ascii="Calibri" w:eastAsiaTheme="minorEastAsia" w:hAnsi="Calibri" w:cs="Arial"/>
          <w:lang w:val="en-US" w:eastAsia="zh-CN"/>
        </w:rPr>
      </w:pPr>
    </w:p>
    <w:bookmarkEnd w:id="0"/>
    <w:bookmarkEnd w:id="3"/>
    <w:bookmarkEnd w:id="4"/>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481251" w:rsidRDefault="00B5599F" w:rsidP="0007157F">
      <w:pPr>
        <w:spacing w:afterLines="50" w:after="120"/>
        <w:rPr>
          <w:rFonts w:ascii="Calibri" w:eastAsiaTheme="minorEastAsia" w:hAnsi="Calibri" w:cs="Arial"/>
          <w:lang w:val="en-US" w:eastAsia="zh-CN"/>
        </w:rPr>
      </w:pPr>
      <w:r w:rsidRPr="00B5599F">
        <w:rPr>
          <w:rFonts w:ascii="Calibri" w:eastAsiaTheme="minorEastAsia" w:hAnsi="Calibri" w:cs="Arial"/>
          <w:lang w:val="en-US" w:eastAsia="zh-CN"/>
        </w:rPr>
        <w:t>In this contribution, we provide our proposals for the detailed simulation assumptions and parameters for simulation alignment purpose.</w:t>
      </w:r>
      <w:r>
        <w:rPr>
          <w:rFonts w:ascii="Calibri" w:eastAsiaTheme="minorEastAsia" w:hAnsi="Calibri" w:cs="Arial" w:hint="eastAsia"/>
          <w:lang w:val="en-US" w:eastAsia="zh-CN"/>
        </w:rPr>
        <w:t xml:space="preserve"> </w:t>
      </w:r>
      <w:r w:rsidRPr="006F3244">
        <w:rPr>
          <w:rFonts w:ascii="Calibri" w:eastAsia="宋体" w:hAnsi="Calibri" w:cs="Arial"/>
          <w:lang w:val="en-US" w:eastAsia="zh-CN"/>
        </w:rPr>
        <w:t xml:space="preserve">Specifically, the following proposals are </w:t>
      </w:r>
      <w:r>
        <w:rPr>
          <w:rFonts w:ascii="Calibri" w:eastAsia="宋体" w:hAnsi="Calibri" w:cs="Arial" w:hint="eastAsia"/>
          <w:lang w:val="en-US" w:eastAsia="zh-CN"/>
        </w:rPr>
        <w:t>given</w:t>
      </w:r>
      <w:r w:rsidRPr="006F3244">
        <w:rPr>
          <w:rFonts w:ascii="Calibri" w:eastAsia="宋体" w:hAnsi="Calibri" w:cs="Arial"/>
          <w:lang w:val="en-US" w:eastAsia="zh-CN"/>
        </w:rPr>
        <w:t>:</w:t>
      </w:r>
    </w:p>
    <w:p w:rsidR="00B5599F" w:rsidRPr="00AD5EA5" w:rsidRDefault="00B5599F" w:rsidP="00B5599F">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Reuse NB-</w:t>
      </w:r>
      <w:proofErr w:type="spellStart"/>
      <w:r>
        <w:rPr>
          <w:rFonts w:ascii="Calibri" w:eastAsiaTheme="minorEastAsia" w:hAnsi="Calibri" w:cs="Arial" w:hint="eastAsia"/>
          <w:b/>
          <w:i/>
          <w:u w:val="single"/>
          <w:lang w:val="en-US" w:eastAsia="zh-CN"/>
        </w:rPr>
        <w:t>IoT</w:t>
      </w:r>
      <w:proofErr w:type="spellEnd"/>
      <w:r>
        <w:rPr>
          <w:rFonts w:ascii="Calibri" w:eastAsiaTheme="minorEastAsia" w:hAnsi="Calibri" w:cs="Arial" w:hint="eastAsia"/>
          <w:b/>
          <w:i/>
          <w:u w:val="single"/>
          <w:lang w:val="en-US" w:eastAsia="zh-CN"/>
        </w:rPr>
        <w:t xml:space="preserve"> standalone assumptions and parameters from Rel-13 coexistence study as much as possible. </w:t>
      </w:r>
    </w:p>
    <w:p w:rsidR="00B5599F" w:rsidRPr="00AD5EA5" w:rsidRDefault="00B5599F" w:rsidP="00B5599F">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The CDMA2000 1x parameters provided in TR25.942 </w:t>
      </w:r>
      <w:r>
        <w:rPr>
          <w:rFonts w:ascii="Calibri" w:eastAsiaTheme="minorEastAsia" w:hAnsi="Calibri" w:cs="Arial"/>
          <w:b/>
          <w:i/>
          <w:u w:val="single"/>
          <w:lang w:val="en-US" w:eastAsia="zh-CN"/>
        </w:rPr>
        <w:t>should</w:t>
      </w:r>
      <w:r>
        <w:rPr>
          <w:rFonts w:ascii="Calibri" w:eastAsiaTheme="minorEastAsia" w:hAnsi="Calibri" w:cs="Arial" w:hint="eastAsia"/>
          <w:b/>
          <w:i/>
          <w:u w:val="single"/>
          <w:lang w:val="en-US" w:eastAsia="zh-CN"/>
        </w:rPr>
        <w:t xml:space="preserve"> be followed. </w:t>
      </w:r>
    </w:p>
    <w:p w:rsidR="00B5599F" w:rsidRDefault="00B5599F" w:rsidP="00B5599F">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Proposal 3</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w:t>
      </w:r>
      <w:r w:rsidRPr="00B5599F">
        <w:rPr>
          <w:rFonts w:ascii="Calibri" w:eastAsiaTheme="minorEastAsia" w:hAnsi="Calibri" w:cs="Arial"/>
          <w:b/>
          <w:i/>
          <w:u w:val="single"/>
          <w:lang w:val="en-US" w:eastAsia="zh-CN"/>
        </w:rPr>
        <w:t>ollowing assumptions and calculations for ACLR/ACS modeling should be applied</w:t>
      </w:r>
      <w:r>
        <w:rPr>
          <w:rFonts w:ascii="Calibri" w:eastAsiaTheme="minorEastAsia" w:hAnsi="Calibri" w:cs="Arial" w:hint="eastAsia"/>
          <w:b/>
          <w:i/>
          <w:u w:val="single"/>
          <w:lang w:val="en-US" w:eastAsia="zh-CN"/>
        </w:rPr>
        <w:t>:</w:t>
      </w:r>
    </w:p>
    <w:p w:rsidR="00B5599F" w:rsidRPr="00190513" w:rsidRDefault="00B5599F" w:rsidP="00B5599F">
      <w:pPr>
        <w:numPr>
          <w:ilvl w:val="1"/>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Definition and assumption</w:t>
      </w:r>
    </w:p>
    <w:p w:rsidR="00B5599F" w:rsidRPr="00190513" w:rsidRDefault="00B5599F" w:rsidP="00B5599F">
      <w:pPr>
        <w:numPr>
          <w:ilvl w:val="2"/>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CDMA2000 ACLR and ACS are defined with adjacent channel measurement bandwidth 180kHz</w:t>
      </w:r>
    </w:p>
    <w:p w:rsidR="00B5599F" w:rsidRPr="00190513" w:rsidRDefault="00B5599F" w:rsidP="00B5599F">
      <w:pPr>
        <w:numPr>
          <w:ilvl w:val="2"/>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NB-</w:t>
      </w:r>
      <w:proofErr w:type="spellStart"/>
      <w:r w:rsidRPr="00190513">
        <w:rPr>
          <w:rFonts w:ascii="Calibri" w:eastAsiaTheme="minorEastAsia" w:hAnsi="Calibri" w:cs="Arial"/>
          <w:b/>
          <w:i/>
          <w:u w:val="single"/>
          <w:lang w:val="en-US" w:eastAsia="zh-CN"/>
        </w:rPr>
        <w:t>IoT</w:t>
      </w:r>
      <w:proofErr w:type="spellEnd"/>
      <w:r w:rsidRPr="00190513">
        <w:rPr>
          <w:rFonts w:ascii="Calibri" w:eastAsiaTheme="minorEastAsia" w:hAnsi="Calibri" w:cs="Arial"/>
          <w:b/>
          <w:i/>
          <w:u w:val="single"/>
          <w:lang w:val="en-US" w:eastAsia="zh-CN"/>
        </w:rPr>
        <w:t xml:space="preserve"> ACLR and ACS are defined for its own bandwidth size</w:t>
      </w:r>
    </w:p>
    <w:p w:rsidR="00B5599F" w:rsidRPr="00190513" w:rsidRDefault="00B5599F" w:rsidP="00B5599F">
      <w:pPr>
        <w:numPr>
          <w:ilvl w:val="2"/>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Attenuations are flat in the adjacent channels</w:t>
      </w:r>
    </w:p>
    <w:p w:rsidR="00B5599F" w:rsidRPr="00190513" w:rsidRDefault="00B5599F" w:rsidP="00B5599F">
      <w:pPr>
        <w:numPr>
          <w:ilvl w:val="2"/>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ACLR and ACS are the inputs to the simulations</w:t>
      </w:r>
    </w:p>
    <w:p w:rsidR="00B5599F" w:rsidRPr="00190513" w:rsidRDefault="00B5599F" w:rsidP="00B5599F">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ACLR_e</w:t>
      </w:r>
      <w:proofErr w:type="spellEnd"/>
      <w:r w:rsidRPr="00190513">
        <w:rPr>
          <w:rFonts w:ascii="Calibri" w:eastAsiaTheme="minorEastAsia" w:hAnsi="Calibri" w:cs="Arial"/>
          <w:b/>
          <w:i/>
          <w:u w:val="single"/>
          <w:lang w:val="en-US" w:eastAsia="zh-CN"/>
        </w:rPr>
        <w:t xml:space="preserve"> is the effective ACLR in the interference calculation</w:t>
      </w:r>
    </w:p>
    <w:p w:rsidR="00B5599F" w:rsidRPr="00190513" w:rsidRDefault="00B5599F" w:rsidP="00B5599F">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ACS_e</w:t>
      </w:r>
      <w:proofErr w:type="spellEnd"/>
      <w:r w:rsidRPr="00190513">
        <w:rPr>
          <w:rFonts w:ascii="Calibri" w:eastAsiaTheme="minorEastAsia" w:hAnsi="Calibri" w:cs="Arial"/>
          <w:b/>
          <w:i/>
          <w:u w:val="single"/>
          <w:lang w:val="en-US" w:eastAsia="zh-CN"/>
        </w:rPr>
        <w:t xml:space="preserve"> is the effective ACS in the interference calculation</w:t>
      </w:r>
    </w:p>
    <w:p w:rsidR="00B5599F" w:rsidRPr="00190513" w:rsidRDefault="00B5599F" w:rsidP="00B5599F">
      <w:pPr>
        <w:numPr>
          <w:ilvl w:val="1"/>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Inter</w:t>
      </w:r>
      <w:r>
        <w:rPr>
          <w:rFonts w:ascii="Calibri" w:eastAsiaTheme="minorEastAsia" w:hAnsi="Calibri" w:cs="Arial"/>
          <w:b/>
          <w:i/>
          <w:u w:val="single"/>
          <w:lang w:val="en-US" w:eastAsia="zh-CN"/>
        </w:rPr>
        <w:t>ference from CDMA2000 to NB-</w:t>
      </w:r>
      <w:proofErr w:type="spellStart"/>
      <w:r>
        <w:rPr>
          <w:rFonts w:ascii="Calibri" w:eastAsiaTheme="minorEastAsia" w:hAnsi="Calibri" w:cs="Arial"/>
          <w:b/>
          <w:i/>
          <w:u w:val="single"/>
          <w:lang w:val="en-US" w:eastAsia="zh-CN"/>
        </w:rPr>
        <w:t>IoT</w:t>
      </w:r>
      <w:proofErr w:type="spellEnd"/>
    </w:p>
    <w:p w:rsidR="00B5599F" w:rsidRPr="00190513" w:rsidRDefault="00B5599F" w:rsidP="00B5599F">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ACLR_e</w:t>
      </w:r>
      <w:proofErr w:type="spellEnd"/>
      <w:r w:rsidRPr="00190513">
        <w:rPr>
          <w:rFonts w:ascii="Calibri" w:eastAsiaTheme="minorEastAsia" w:hAnsi="Calibri" w:cs="Arial"/>
          <w:b/>
          <w:i/>
          <w:u w:val="single"/>
          <w:lang w:val="en-US" w:eastAsia="zh-CN"/>
        </w:rPr>
        <w:t xml:space="preserve"> = ACLR</w:t>
      </w:r>
      <w:r w:rsidRPr="00190513">
        <w:rPr>
          <w:rFonts w:ascii="Calibri" w:eastAsiaTheme="minorEastAsia" w:hAnsi="Calibri" w:cs="Arial"/>
          <w:b/>
          <w:i/>
          <w:u w:val="single"/>
          <w:vertAlign w:val="subscript"/>
          <w:lang w:val="en-US" w:eastAsia="zh-CN"/>
        </w:rPr>
        <w:t>CDMA</w:t>
      </w:r>
      <w:r w:rsidRPr="00190513">
        <w:rPr>
          <w:rFonts w:ascii="Calibri" w:eastAsiaTheme="minorEastAsia" w:hAnsi="Calibri" w:cs="Arial"/>
          <w:b/>
          <w:i/>
          <w:u w:val="single"/>
          <w:lang w:val="en-US" w:eastAsia="zh-CN"/>
        </w:rPr>
        <w:t xml:space="preserve"> – 10*log10(1/(# of </w:t>
      </w:r>
      <w:proofErr w:type="spellStart"/>
      <w:r w:rsidRPr="00190513">
        <w:rPr>
          <w:rFonts w:ascii="Calibri" w:eastAsiaTheme="minorEastAsia" w:hAnsi="Calibri" w:cs="Arial"/>
          <w:b/>
          <w:i/>
          <w:u w:val="single"/>
          <w:lang w:val="en-US" w:eastAsia="zh-CN"/>
        </w:rPr>
        <w:t>IoT</w:t>
      </w:r>
      <w:proofErr w:type="spellEnd"/>
      <w:r w:rsidRPr="00190513">
        <w:rPr>
          <w:rFonts w:ascii="Calibri" w:eastAsiaTheme="minorEastAsia" w:hAnsi="Calibri" w:cs="Arial"/>
          <w:b/>
          <w:i/>
          <w:u w:val="single"/>
          <w:lang w:val="en-US" w:eastAsia="zh-CN"/>
        </w:rPr>
        <w:t xml:space="preserve"> users))</w:t>
      </w:r>
    </w:p>
    <w:p w:rsidR="00B5599F" w:rsidRPr="00190513" w:rsidRDefault="00B5599F" w:rsidP="00B5599F">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ACS_e</w:t>
      </w:r>
      <w:proofErr w:type="spellEnd"/>
      <w:r w:rsidRPr="00190513">
        <w:rPr>
          <w:rFonts w:ascii="Calibri" w:eastAsiaTheme="minorEastAsia" w:hAnsi="Calibri" w:cs="Arial"/>
          <w:b/>
          <w:i/>
          <w:u w:val="single"/>
          <w:lang w:val="en-US" w:eastAsia="zh-CN"/>
        </w:rPr>
        <w:t xml:space="preserve"> = ACS</w:t>
      </w:r>
      <w:r w:rsidRPr="00190513">
        <w:rPr>
          <w:rFonts w:ascii="Calibri" w:eastAsiaTheme="minorEastAsia" w:hAnsi="Calibri" w:cs="Arial"/>
          <w:b/>
          <w:i/>
          <w:u w:val="single"/>
          <w:vertAlign w:val="subscript"/>
          <w:lang w:val="en-US" w:eastAsia="zh-CN"/>
        </w:rPr>
        <w:t>NB-</w:t>
      </w:r>
      <w:proofErr w:type="spellStart"/>
      <w:r w:rsidRPr="00190513">
        <w:rPr>
          <w:rFonts w:ascii="Calibri" w:eastAsiaTheme="minorEastAsia" w:hAnsi="Calibri" w:cs="Arial"/>
          <w:b/>
          <w:i/>
          <w:u w:val="single"/>
          <w:vertAlign w:val="subscript"/>
          <w:lang w:val="en-US" w:eastAsia="zh-CN"/>
        </w:rPr>
        <w:t>IoT</w:t>
      </w:r>
      <w:proofErr w:type="spellEnd"/>
      <w:r w:rsidRPr="00190513">
        <w:rPr>
          <w:rFonts w:ascii="Calibri" w:eastAsiaTheme="minorEastAsia" w:hAnsi="Calibri" w:cs="Arial"/>
          <w:b/>
          <w:i/>
          <w:u w:val="single"/>
          <w:vertAlign w:val="subscript"/>
          <w:lang w:val="en-US" w:eastAsia="zh-CN"/>
        </w:rPr>
        <w:t xml:space="preserve"> </w:t>
      </w:r>
      <w:r w:rsidRPr="00190513">
        <w:rPr>
          <w:rFonts w:ascii="Calibri" w:eastAsiaTheme="minorEastAsia" w:hAnsi="Calibri" w:cs="Arial"/>
          <w:b/>
          <w:i/>
          <w:u w:val="single"/>
          <w:lang w:val="en-US" w:eastAsia="zh-CN"/>
        </w:rPr>
        <w:t>[pessimistic assumption]</w:t>
      </w:r>
    </w:p>
    <w:p w:rsidR="00B5599F" w:rsidRPr="00190513" w:rsidRDefault="00B5599F" w:rsidP="00B5599F">
      <w:pPr>
        <w:numPr>
          <w:ilvl w:val="1"/>
          <w:numId w:val="4"/>
        </w:numPr>
        <w:spacing w:afterLines="50" w:after="120" w:line="288" w:lineRule="auto"/>
        <w:jc w:val="both"/>
        <w:rPr>
          <w:rFonts w:ascii="Calibri" w:eastAsiaTheme="minorEastAsia" w:hAnsi="Calibri" w:cs="Arial"/>
          <w:b/>
          <w:i/>
          <w:u w:val="single"/>
          <w:lang w:val="en-US" w:eastAsia="zh-CN"/>
        </w:rPr>
      </w:pPr>
      <w:r w:rsidRPr="00190513">
        <w:rPr>
          <w:rFonts w:ascii="Calibri" w:eastAsiaTheme="minorEastAsia" w:hAnsi="Calibri" w:cs="Arial"/>
          <w:b/>
          <w:i/>
          <w:u w:val="single"/>
          <w:lang w:val="en-US" w:eastAsia="zh-CN"/>
        </w:rPr>
        <w:t>Interference from NB-</w:t>
      </w:r>
      <w:proofErr w:type="spellStart"/>
      <w:r w:rsidRPr="00190513">
        <w:rPr>
          <w:rFonts w:ascii="Calibri" w:eastAsiaTheme="minorEastAsia" w:hAnsi="Calibri" w:cs="Arial"/>
          <w:b/>
          <w:i/>
          <w:u w:val="single"/>
          <w:lang w:val="en-US" w:eastAsia="zh-CN"/>
        </w:rPr>
        <w:t>IoT</w:t>
      </w:r>
      <w:proofErr w:type="spellEnd"/>
      <w:r w:rsidRPr="00190513">
        <w:rPr>
          <w:rFonts w:ascii="Calibri" w:eastAsiaTheme="minorEastAsia" w:hAnsi="Calibri" w:cs="Arial"/>
          <w:b/>
          <w:i/>
          <w:u w:val="single"/>
          <w:lang w:val="en-US" w:eastAsia="zh-CN"/>
        </w:rPr>
        <w:t xml:space="preserve"> to CDMA2000</w:t>
      </w:r>
    </w:p>
    <w:p w:rsidR="00B5599F" w:rsidRPr="00190513" w:rsidRDefault="00B5599F" w:rsidP="00B5599F">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ACLR_e</w:t>
      </w:r>
      <w:proofErr w:type="spellEnd"/>
      <w:r w:rsidRPr="00190513">
        <w:rPr>
          <w:rFonts w:ascii="Calibri" w:eastAsiaTheme="minorEastAsia" w:hAnsi="Calibri" w:cs="Arial"/>
          <w:b/>
          <w:i/>
          <w:u w:val="single"/>
          <w:lang w:val="en-US" w:eastAsia="zh-CN"/>
        </w:rPr>
        <w:t xml:space="preserve"> = ACLR</w:t>
      </w:r>
      <w:r w:rsidRPr="00190513">
        <w:rPr>
          <w:rFonts w:ascii="Calibri" w:eastAsiaTheme="minorEastAsia" w:hAnsi="Calibri" w:cs="Arial"/>
          <w:b/>
          <w:i/>
          <w:u w:val="single"/>
          <w:vertAlign w:val="subscript"/>
          <w:lang w:val="en-US" w:eastAsia="zh-CN"/>
        </w:rPr>
        <w:t>NB-</w:t>
      </w:r>
      <w:proofErr w:type="spellStart"/>
      <w:r w:rsidRPr="00190513">
        <w:rPr>
          <w:rFonts w:ascii="Calibri" w:eastAsiaTheme="minorEastAsia" w:hAnsi="Calibri" w:cs="Arial"/>
          <w:b/>
          <w:i/>
          <w:u w:val="single"/>
          <w:vertAlign w:val="subscript"/>
          <w:lang w:val="en-US" w:eastAsia="zh-CN"/>
        </w:rPr>
        <w:t>IoT</w:t>
      </w:r>
      <w:proofErr w:type="spellEnd"/>
      <w:r w:rsidRPr="00190513">
        <w:rPr>
          <w:rFonts w:ascii="Calibri" w:eastAsiaTheme="minorEastAsia" w:hAnsi="Calibri" w:cs="Arial"/>
          <w:b/>
          <w:i/>
          <w:u w:val="single"/>
          <w:vertAlign w:val="subscript"/>
          <w:lang w:val="en-US" w:eastAsia="zh-CN"/>
        </w:rPr>
        <w:t xml:space="preserve"> </w:t>
      </w:r>
      <w:r w:rsidRPr="00190513">
        <w:rPr>
          <w:rFonts w:ascii="Calibri" w:eastAsiaTheme="minorEastAsia" w:hAnsi="Calibri" w:cs="Arial"/>
          <w:b/>
          <w:i/>
          <w:u w:val="single"/>
          <w:lang w:val="en-US" w:eastAsia="zh-CN"/>
        </w:rPr>
        <w:t>– 10*log10(1.23MHz/180kHz) [pessimistic assumption]</w:t>
      </w:r>
    </w:p>
    <w:p w:rsidR="00B5599F" w:rsidRPr="00AD5EA5" w:rsidRDefault="00B5599F" w:rsidP="00B5599F">
      <w:pPr>
        <w:numPr>
          <w:ilvl w:val="2"/>
          <w:numId w:val="4"/>
        </w:numPr>
        <w:spacing w:afterLines="50" w:after="120" w:line="288" w:lineRule="auto"/>
        <w:jc w:val="both"/>
        <w:rPr>
          <w:rFonts w:ascii="Calibri" w:eastAsiaTheme="minorEastAsia" w:hAnsi="Calibri" w:cs="Arial"/>
          <w:b/>
          <w:i/>
          <w:u w:val="single"/>
          <w:lang w:val="en-US" w:eastAsia="zh-CN"/>
        </w:rPr>
      </w:pPr>
      <w:proofErr w:type="spellStart"/>
      <w:r w:rsidRPr="00190513">
        <w:rPr>
          <w:rFonts w:ascii="Calibri" w:eastAsiaTheme="minorEastAsia" w:hAnsi="Calibri" w:cs="Arial"/>
          <w:b/>
          <w:i/>
          <w:u w:val="single"/>
          <w:lang w:val="en-US" w:eastAsia="zh-CN"/>
        </w:rPr>
        <w:t>ACS_e</w:t>
      </w:r>
      <w:proofErr w:type="spellEnd"/>
      <w:r w:rsidRPr="00190513">
        <w:rPr>
          <w:rFonts w:ascii="Calibri" w:eastAsiaTheme="minorEastAsia" w:hAnsi="Calibri" w:cs="Arial"/>
          <w:b/>
          <w:i/>
          <w:u w:val="single"/>
          <w:lang w:val="en-US" w:eastAsia="zh-CN"/>
        </w:rPr>
        <w:t xml:space="preserve"> = ACS</w:t>
      </w:r>
      <w:r w:rsidRPr="00190513">
        <w:rPr>
          <w:rFonts w:ascii="Calibri" w:eastAsiaTheme="minorEastAsia" w:hAnsi="Calibri" w:cs="Arial"/>
          <w:b/>
          <w:i/>
          <w:u w:val="single"/>
          <w:vertAlign w:val="subscript"/>
          <w:lang w:val="en-US" w:eastAsia="zh-CN"/>
        </w:rPr>
        <w:t>CDMA</w:t>
      </w:r>
    </w:p>
    <w:p w:rsidR="00B5599F" w:rsidRDefault="00B5599F" w:rsidP="00B5599F">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The </w:t>
      </w:r>
      <w:r>
        <w:rPr>
          <w:rFonts w:ascii="Calibri" w:eastAsiaTheme="minorEastAsia" w:hAnsi="Calibri" w:cs="Arial"/>
          <w:b/>
          <w:i/>
          <w:u w:val="single"/>
          <w:lang w:val="en-US" w:eastAsia="zh-CN"/>
        </w:rPr>
        <w:t>criteria</w:t>
      </w:r>
      <w:r>
        <w:rPr>
          <w:rFonts w:ascii="Calibri" w:eastAsiaTheme="minorEastAsia" w:hAnsi="Calibri" w:cs="Arial" w:hint="eastAsia"/>
          <w:b/>
          <w:i/>
          <w:u w:val="single"/>
          <w:lang w:val="en-US" w:eastAsia="zh-CN"/>
        </w:rPr>
        <w:t xml:space="preserve"> to conclude on NB-</w:t>
      </w:r>
      <w:proofErr w:type="spellStart"/>
      <w:r>
        <w:rPr>
          <w:rFonts w:ascii="Calibri" w:eastAsiaTheme="minorEastAsia" w:hAnsi="Calibri" w:cs="Arial" w:hint="eastAsia"/>
          <w:b/>
          <w:i/>
          <w:u w:val="single"/>
          <w:lang w:val="en-US" w:eastAsia="zh-CN"/>
        </w:rPr>
        <w:t>IoT</w:t>
      </w:r>
      <w:proofErr w:type="spellEnd"/>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coexistence</w:t>
      </w:r>
      <w:r>
        <w:rPr>
          <w:rFonts w:ascii="Calibri" w:eastAsiaTheme="minorEastAsia" w:hAnsi="Calibri" w:cs="Arial" w:hint="eastAsia"/>
          <w:b/>
          <w:i/>
          <w:u w:val="single"/>
          <w:lang w:val="en-US" w:eastAsia="zh-CN"/>
        </w:rPr>
        <w:t xml:space="preserve"> study with CDMA system </w:t>
      </w:r>
      <w:r>
        <w:rPr>
          <w:rFonts w:ascii="Calibri" w:eastAsiaTheme="minorEastAsia" w:hAnsi="Calibri" w:cs="Arial"/>
          <w:b/>
          <w:i/>
          <w:u w:val="single"/>
          <w:lang w:val="en-US" w:eastAsia="zh-CN"/>
        </w:rPr>
        <w:t>should</w:t>
      </w:r>
      <w:r>
        <w:rPr>
          <w:rFonts w:ascii="Calibri" w:eastAsiaTheme="minorEastAsia" w:hAnsi="Calibri" w:cs="Arial" w:hint="eastAsia"/>
          <w:b/>
          <w:i/>
          <w:u w:val="single"/>
          <w:lang w:val="en-US" w:eastAsia="zh-CN"/>
        </w:rPr>
        <w:t xml:space="preserve"> be: </w:t>
      </w:r>
    </w:p>
    <w:p w:rsidR="00B5599F" w:rsidRPr="008C4252" w:rsidRDefault="00B5599F" w:rsidP="00B5599F">
      <w:pPr>
        <w:numPr>
          <w:ilvl w:val="1"/>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NB-</w:t>
      </w:r>
      <w:proofErr w:type="spellStart"/>
      <w:r>
        <w:rPr>
          <w:rFonts w:ascii="Calibri" w:eastAsiaTheme="minorEastAsia" w:hAnsi="Calibri" w:cs="Arial"/>
          <w:b/>
          <w:i/>
          <w:u w:val="single"/>
          <w:lang w:val="en-US" w:eastAsia="zh-CN"/>
        </w:rPr>
        <w:t>IoT</w:t>
      </w:r>
      <w:proofErr w:type="spellEnd"/>
      <w:r>
        <w:rPr>
          <w:rFonts w:ascii="Calibri" w:eastAsiaTheme="minorEastAsia" w:hAnsi="Calibri" w:cs="Arial" w:hint="eastAsia"/>
          <w:b/>
          <w:i/>
          <w:u w:val="single"/>
          <w:lang w:val="en-US" w:eastAsia="zh-CN"/>
        </w:rPr>
        <w:t xml:space="preserve">: </w:t>
      </w:r>
      <w:r w:rsidRPr="008C4252">
        <w:rPr>
          <w:rFonts w:ascii="Calibri" w:eastAsiaTheme="minorEastAsia" w:hAnsi="Calibri" w:cs="Arial"/>
          <w:b/>
          <w:i/>
          <w:u w:val="single"/>
          <w:lang w:val="en-US" w:eastAsia="zh-CN"/>
        </w:rPr>
        <w:t>Average of SNR value loss is less or equal to 1 dB</w:t>
      </w:r>
      <w:r>
        <w:rPr>
          <w:rFonts w:ascii="Calibri" w:eastAsiaTheme="minorEastAsia" w:hAnsi="Calibri" w:cs="Arial" w:hint="eastAsia"/>
          <w:b/>
          <w:i/>
          <w:u w:val="single"/>
          <w:lang w:val="en-US" w:eastAsia="zh-CN"/>
        </w:rPr>
        <w:t>;</w:t>
      </w:r>
    </w:p>
    <w:p w:rsidR="00B5599F" w:rsidRPr="00AD5EA5" w:rsidRDefault="00B5599F" w:rsidP="00B5599F">
      <w:pPr>
        <w:numPr>
          <w:ilvl w:val="1"/>
          <w:numId w:val="4"/>
        </w:numPr>
        <w:spacing w:afterLines="50" w:after="120" w:line="288" w:lineRule="auto"/>
        <w:jc w:val="both"/>
        <w:rPr>
          <w:rFonts w:ascii="Calibri" w:eastAsiaTheme="minorEastAsia" w:hAnsi="Calibri" w:cs="Arial"/>
          <w:b/>
          <w:i/>
          <w:u w:val="single"/>
          <w:lang w:val="en-US" w:eastAsia="zh-CN"/>
        </w:rPr>
      </w:pPr>
      <w:r w:rsidRPr="008C4252">
        <w:rPr>
          <w:rFonts w:ascii="Calibri" w:eastAsiaTheme="minorEastAsia" w:hAnsi="Calibri" w:cs="Arial"/>
          <w:b/>
          <w:i/>
          <w:u w:val="single"/>
          <w:lang w:val="en-US" w:eastAsia="zh-CN"/>
        </w:rPr>
        <w:t>CDMA2000 1x</w:t>
      </w:r>
      <w:r>
        <w:rPr>
          <w:rFonts w:ascii="Calibri" w:eastAsiaTheme="minorEastAsia" w:hAnsi="Calibri" w:cs="Arial" w:hint="eastAsia"/>
          <w:b/>
          <w:i/>
          <w:u w:val="single"/>
          <w:lang w:val="en-US" w:eastAsia="zh-CN"/>
        </w:rPr>
        <w:t xml:space="preserve">: </w:t>
      </w:r>
      <w:r w:rsidRPr="008C4252">
        <w:rPr>
          <w:rFonts w:ascii="Calibri" w:eastAsiaTheme="minorEastAsia" w:hAnsi="Calibri" w:cs="Arial"/>
          <w:b/>
          <w:i/>
          <w:u w:val="single"/>
          <w:lang w:val="en-US" w:eastAsia="zh-CN"/>
        </w:rPr>
        <w:t>Capacity loss is less or equal to 5%</w:t>
      </w:r>
      <w:r>
        <w:rPr>
          <w:rFonts w:ascii="Calibri" w:eastAsiaTheme="minorEastAsia" w:hAnsi="Calibri" w:cs="Arial" w:hint="eastAsia"/>
          <w:b/>
          <w:i/>
          <w:u w:val="single"/>
          <w:lang w:val="en-US" w:eastAsia="zh-CN"/>
        </w:rPr>
        <w:t>.</w:t>
      </w:r>
    </w:p>
    <w:p w:rsidR="00B5599F" w:rsidRPr="00B5599F" w:rsidRDefault="00B5599F" w:rsidP="0007157F">
      <w:pPr>
        <w:spacing w:afterLines="50" w:after="120"/>
        <w:rPr>
          <w:rFonts w:ascii="Calibri" w:eastAsiaTheme="minorEastAsia" w:hAnsi="Calibri" w:cs="Arial"/>
          <w:lang w:val="en-US" w:eastAsia="zh-CN"/>
        </w:rPr>
      </w:pPr>
    </w:p>
    <w:p w:rsidR="00B5599F" w:rsidRPr="008C4252" w:rsidRDefault="00B5599F" w:rsidP="0007157F">
      <w:pPr>
        <w:spacing w:afterLines="50" w:after="120"/>
        <w:rPr>
          <w:rFonts w:ascii="Calibri" w:eastAsiaTheme="minorEastAsia" w:hAnsi="Calibri" w:cs="Arial"/>
          <w:lang w:val="en-US" w:eastAsia="zh-CN"/>
        </w:rPr>
      </w:pPr>
    </w:p>
    <w:p w:rsidR="00800318" w:rsidRPr="00800318" w:rsidRDefault="006A2AD9" w:rsidP="00E26F5B">
      <w:pPr>
        <w:pStyle w:val="Heading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846FD9" w:rsidRDefault="00846FD9" w:rsidP="0007157F">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001F62FD">
        <w:rPr>
          <w:rFonts w:ascii="Calibri" w:eastAsiaTheme="minorEastAsia" w:hAnsi="Calibri" w:cs="Arial" w:hint="eastAsia"/>
          <w:lang w:val="en-US" w:eastAsia="zh-CN"/>
        </w:rPr>
        <w:t xml:space="preserve">3GPP </w:t>
      </w:r>
      <w:r w:rsidRPr="00846FD9">
        <w:rPr>
          <w:rFonts w:ascii="Calibri" w:eastAsiaTheme="minorEastAsia" w:hAnsi="Calibri" w:cs="Arial"/>
          <w:lang w:val="en-US" w:eastAsia="zh-CN"/>
        </w:rPr>
        <w:t>R</w:t>
      </w:r>
      <w:r w:rsidR="007C3208">
        <w:rPr>
          <w:rFonts w:ascii="Calibri" w:eastAsiaTheme="minorEastAsia" w:hAnsi="Calibri" w:cs="Arial" w:hint="eastAsia"/>
          <w:lang w:val="en-US" w:eastAsia="zh-CN"/>
        </w:rPr>
        <w:t>P</w:t>
      </w:r>
      <w:r w:rsidRPr="00846FD9">
        <w:rPr>
          <w:rFonts w:ascii="Calibri" w:eastAsiaTheme="minorEastAsia" w:hAnsi="Calibri" w:cs="Arial"/>
          <w:lang w:val="en-US" w:eastAsia="zh-CN"/>
        </w:rPr>
        <w:t>-1</w:t>
      </w:r>
      <w:r w:rsidR="007C3208">
        <w:rPr>
          <w:rFonts w:ascii="Calibri" w:eastAsiaTheme="minorEastAsia" w:hAnsi="Calibri" w:cs="Arial" w:hint="eastAsia"/>
          <w:lang w:val="en-US" w:eastAsia="zh-CN"/>
        </w:rPr>
        <w:t>61187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7C3208">
        <w:rPr>
          <w:rFonts w:ascii="Calibri" w:eastAsiaTheme="minorEastAsia" w:hAnsi="Calibri" w:cs="Arial" w:hint="eastAsia"/>
          <w:lang w:val="en-US" w:eastAsia="zh-CN"/>
        </w:rPr>
        <w:t xml:space="preserve">WID: </w:t>
      </w:r>
      <w:r w:rsidR="007C3208" w:rsidRPr="007C3208">
        <w:rPr>
          <w:rFonts w:ascii="Calibri" w:eastAsiaTheme="minorEastAsia" w:hAnsi="Calibri" w:cs="Arial"/>
          <w:lang w:val="en-US" w:eastAsia="zh-CN"/>
        </w:rPr>
        <w:t>Study on NB-</w:t>
      </w:r>
      <w:proofErr w:type="spellStart"/>
      <w:r w:rsidR="007C3208" w:rsidRPr="007C3208">
        <w:rPr>
          <w:rFonts w:ascii="Calibri" w:eastAsiaTheme="minorEastAsia" w:hAnsi="Calibri" w:cs="Arial"/>
          <w:lang w:val="en-US" w:eastAsia="zh-CN"/>
        </w:rPr>
        <w:t>IoT</w:t>
      </w:r>
      <w:proofErr w:type="spellEnd"/>
      <w:r w:rsidR="007C3208" w:rsidRPr="007C3208">
        <w:rPr>
          <w:rFonts w:ascii="Calibri" w:eastAsiaTheme="minorEastAsia" w:hAnsi="Calibri" w:cs="Arial"/>
          <w:lang w:val="en-US" w:eastAsia="zh-CN"/>
        </w:rPr>
        <w:t xml:space="preserve"> RF requirement for coexistence with CDMA</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sidR="007C3208">
        <w:rPr>
          <w:rFonts w:ascii="Calibri" w:eastAsiaTheme="minorEastAsia" w:hAnsi="Calibri" w:cs="Arial" w:hint="eastAsia"/>
          <w:lang w:val="en-US" w:eastAsia="zh-CN"/>
        </w:rPr>
        <w:t>China Telecom</w:t>
      </w:r>
      <w:r w:rsidRPr="00846FD9">
        <w:rPr>
          <w:rFonts w:ascii="Calibri" w:eastAsiaTheme="minorEastAsia" w:hAnsi="Calibri" w:cs="Arial" w:hint="eastAsia"/>
          <w:lang w:val="en-US" w:eastAsia="zh-CN"/>
        </w:rPr>
        <w:t>.</w:t>
      </w:r>
    </w:p>
    <w:p w:rsidR="00187130" w:rsidRDefault="00187130" w:rsidP="00187130">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[2] 3GPP R4-16</w:t>
      </w:r>
      <w:r w:rsidR="00194DE0">
        <w:rPr>
          <w:rFonts w:ascii="Calibri" w:eastAsiaTheme="minorEastAsia" w:hAnsi="Calibri" w:cs="Arial" w:hint="eastAsia"/>
          <w:lang w:val="en-US" w:eastAsia="zh-CN"/>
        </w:rPr>
        <w:t>5931</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Pr="00187130">
        <w:rPr>
          <w:rFonts w:ascii="Calibri" w:eastAsiaTheme="minorEastAsia" w:hAnsi="Calibri" w:cs="Arial"/>
          <w:lang w:val="en-US" w:eastAsia="zh-CN"/>
        </w:rPr>
        <w:t>Discussion on General Coexistence Scenarios and Simulation Methodology</w:t>
      </w:r>
      <w:r w:rsidRPr="007E2A53">
        <w:rPr>
          <w:rFonts w:ascii="Calibri" w:eastAsiaTheme="minorEastAsia" w:hAnsi="Calibri" w:cs="Arial"/>
          <w:lang w:val="en-US" w:eastAsia="zh-CN"/>
        </w:rPr>
        <w:t>”</w:t>
      </w:r>
      <w:r>
        <w:rPr>
          <w:rFonts w:ascii="Calibri" w:eastAsiaTheme="minorEastAsia" w:hAnsi="Calibri" w:cs="Arial" w:hint="eastAsia"/>
          <w:lang w:val="en-US" w:eastAsia="zh-CN"/>
        </w:rPr>
        <w:t xml:space="preserve">, Samsung. </w:t>
      </w:r>
    </w:p>
    <w:p w:rsidR="00187130" w:rsidRDefault="00187130" w:rsidP="00187130">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[3] 3GPP R4-16</w:t>
      </w:r>
      <w:r w:rsidR="00194DE0">
        <w:rPr>
          <w:rFonts w:ascii="Calibri" w:eastAsiaTheme="minorEastAsia" w:hAnsi="Calibri" w:cs="Arial" w:hint="eastAsia"/>
          <w:lang w:val="en-US" w:eastAsia="zh-CN"/>
        </w:rPr>
        <w:t>5932</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Pr="007E2A53">
        <w:rPr>
          <w:rFonts w:ascii="Calibri" w:eastAsiaTheme="minorEastAsia" w:hAnsi="Calibri" w:cs="Arial"/>
          <w:lang w:val="en-US" w:eastAsia="zh-CN"/>
        </w:rPr>
        <w:t xml:space="preserve">Discussion on CDMA2000 1x RF </w:t>
      </w:r>
      <w:r w:rsidRPr="007E2A53">
        <w:rPr>
          <w:rFonts w:ascii="Calibri" w:eastAsiaTheme="minorEastAsia" w:hAnsi="Calibri" w:cs="Arial" w:hint="eastAsia"/>
          <w:lang w:val="en-US" w:eastAsia="zh-CN"/>
        </w:rPr>
        <w:t>Performance</w:t>
      </w:r>
      <w:r w:rsidRPr="007E2A53">
        <w:rPr>
          <w:rFonts w:ascii="Calibri" w:eastAsiaTheme="minorEastAsia" w:hAnsi="Calibri" w:cs="Arial"/>
          <w:lang w:val="en-US" w:eastAsia="zh-CN"/>
        </w:rPr>
        <w:t>”</w:t>
      </w:r>
      <w:r>
        <w:rPr>
          <w:rFonts w:ascii="Calibri" w:eastAsiaTheme="minorEastAsia" w:hAnsi="Calibri" w:cs="Arial" w:hint="eastAsia"/>
          <w:lang w:val="en-US" w:eastAsia="zh-CN"/>
        </w:rPr>
        <w:t xml:space="preserve">, Samsung. </w:t>
      </w:r>
    </w:p>
    <w:p w:rsidR="00187130" w:rsidRDefault="00187130" w:rsidP="00187130">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w:t>
      </w:r>
      <w:r w:rsidR="00BD6328">
        <w:rPr>
          <w:rFonts w:ascii="Calibri" w:eastAsiaTheme="minorEastAsia" w:hAnsi="Calibri" w:cs="Arial" w:hint="eastAsia"/>
          <w:lang w:val="en-US" w:eastAsia="zh-CN"/>
        </w:rPr>
        <w:t>4</w:t>
      </w:r>
      <w:r>
        <w:rPr>
          <w:rFonts w:ascii="Calibri" w:eastAsiaTheme="minorEastAsia" w:hAnsi="Calibri" w:cs="Arial" w:hint="eastAsia"/>
          <w:lang w:val="en-US" w:eastAsia="zh-CN"/>
        </w:rPr>
        <w:t>] 3GPP R4-16</w:t>
      </w:r>
      <w:r w:rsidR="00194DE0">
        <w:rPr>
          <w:rFonts w:ascii="Calibri" w:eastAsiaTheme="minorEastAsia" w:hAnsi="Calibri" w:cs="Arial" w:hint="eastAsia"/>
          <w:lang w:val="en-US" w:eastAsia="zh-CN"/>
        </w:rPr>
        <w:t>5934</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Pr>
          <w:rFonts w:ascii="Calibri" w:eastAsiaTheme="minorEastAsia" w:hAnsi="Calibri" w:cs="Arial" w:hint="eastAsia"/>
          <w:lang w:val="en-US" w:eastAsia="zh-CN"/>
        </w:rPr>
        <w:t>Simulation Results on NB-</w:t>
      </w:r>
      <w:proofErr w:type="spellStart"/>
      <w:r>
        <w:rPr>
          <w:rFonts w:ascii="Calibri" w:eastAsiaTheme="minorEastAsia" w:hAnsi="Calibri" w:cs="Arial" w:hint="eastAsia"/>
          <w:lang w:val="en-US" w:eastAsia="zh-CN"/>
        </w:rPr>
        <w:t>IoT</w:t>
      </w:r>
      <w:proofErr w:type="spellEnd"/>
      <w:r>
        <w:rPr>
          <w:rFonts w:ascii="Calibri" w:eastAsiaTheme="minorEastAsia" w:hAnsi="Calibri" w:cs="Arial" w:hint="eastAsia"/>
          <w:lang w:val="en-US" w:eastAsia="zh-CN"/>
        </w:rPr>
        <w:t xml:space="preserve"> Coexistence Study with CDMA system </w:t>
      </w:r>
      <w:r w:rsidR="00BD6328">
        <w:rPr>
          <w:rFonts w:ascii="Calibri" w:eastAsiaTheme="minorEastAsia" w:hAnsi="Calibri" w:cs="Arial" w:hint="eastAsia"/>
          <w:lang w:val="en-US" w:eastAsia="zh-CN"/>
        </w:rPr>
        <w:t>for Uplink Scenarios</w:t>
      </w:r>
      <w:r w:rsidRPr="007E2A53">
        <w:rPr>
          <w:rFonts w:ascii="Calibri" w:eastAsiaTheme="minorEastAsia" w:hAnsi="Calibri" w:cs="Arial"/>
          <w:lang w:val="en-US" w:eastAsia="zh-CN"/>
        </w:rPr>
        <w:t>”</w:t>
      </w:r>
      <w:r>
        <w:rPr>
          <w:rFonts w:ascii="Calibri" w:eastAsiaTheme="minorEastAsia" w:hAnsi="Calibri" w:cs="Arial" w:hint="eastAsia"/>
          <w:lang w:val="en-US" w:eastAsia="zh-CN"/>
        </w:rPr>
        <w:t xml:space="preserve">, Samsung. </w:t>
      </w:r>
    </w:p>
    <w:p w:rsidR="00091EF6" w:rsidRDefault="00BD6328" w:rsidP="00F9483A">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[5]</w:t>
      </w:r>
      <w:r w:rsidR="00091EF6">
        <w:rPr>
          <w:rFonts w:ascii="Calibri" w:eastAsiaTheme="minorEastAsia" w:hAnsi="Calibri" w:cs="Arial" w:hint="eastAsia"/>
          <w:lang w:val="en-US" w:eastAsia="zh-CN"/>
        </w:rPr>
        <w:t xml:space="preserve"> 3GPP TR 25.942, </w:t>
      </w:r>
      <w:r w:rsidR="00091EF6">
        <w:rPr>
          <w:rFonts w:ascii="Calibri" w:eastAsiaTheme="minorEastAsia" w:hAnsi="Calibri" w:cs="Arial"/>
          <w:lang w:val="en-US" w:eastAsia="zh-CN"/>
        </w:rPr>
        <w:t>“</w:t>
      </w:r>
      <w:r w:rsidR="00FB48D0" w:rsidRPr="00FB48D0">
        <w:rPr>
          <w:rFonts w:ascii="Calibri" w:eastAsiaTheme="minorEastAsia" w:hAnsi="Calibri" w:cs="Arial"/>
          <w:lang w:val="en-US" w:eastAsia="zh-CN"/>
        </w:rPr>
        <w:t>Radio Frequency (RF) system scenarios</w:t>
      </w:r>
      <w:bookmarkStart w:id="21" w:name="OLE_LINK48"/>
      <w:bookmarkStart w:id="22" w:name="OLE_LINK49"/>
      <w:r w:rsidR="00091EF6">
        <w:rPr>
          <w:rFonts w:ascii="Calibri" w:eastAsiaTheme="minorEastAsia" w:hAnsi="Calibri" w:cs="Arial"/>
          <w:lang w:val="en-US" w:eastAsia="zh-CN"/>
        </w:rPr>
        <w:t>”</w:t>
      </w:r>
      <w:bookmarkEnd w:id="21"/>
      <w:bookmarkEnd w:id="22"/>
      <w:r w:rsidR="00FB48D0">
        <w:rPr>
          <w:rFonts w:ascii="Calibri" w:eastAsiaTheme="minorEastAsia" w:hAnsi="Calibri" w:cs="Arial" w:hint="eastAsia"/>
          <w:lang w:val="en-US" w:eastAsia="zh-CN"/>
        </w:rPr>
        <w:t xml:space="preserve">. </w:t>
      </w:r>
    </w:p>
    <w:p w:rsidR="00091EF6" w:rsidRDefault="00BD6328" w:rsidP="00F9483A">
      <w:pPr>
        <w:spacing w:afterLines="50" w:after="120"/>
        <w:rPr>
          <w:rFonts w:ascii="Calibri" w:eastAsiaTheme="minorEastAsia" w:hAnsi="Calibri" w:cs="Arial"/>
          <w:lang w:val="en-US" w:eastAsia="zh-CN"/>
        </w:rPr>
      </w:pPr>
      <w:r>
        <w:rPr>
          <w:rFonts w:ascii="Calibri" w:eastAsiaTheme="minorEastAsia" w:hAnsi="Calibri" w:cs="Arial"/>
          <w:lang w:val="en-US" w:eastAsia="zh-CN"/>
        </w:rPr>
        <w:t>[6]</w:t>
      </w:r>
      <w:r w:rsidR="00442FFB" w:rsidRPr="00442FFB">
        <w:rPr>
          <w:rFonts w:ascii="Calibri" w:eastAsiaTheme="minorEastAsia" w:hAnsi="Calibri" w:cs="Arial"/>
          <w:lang w:val="en-US" w:eastAsia="zh-CN"/>
        </w:rPr>
        <w:t xml:space="preserve"> 3GPP2 C.R 1002 v1.0, “CDMA2000 Evaluation </w:t>
      </w:r>
      <w:r w:rsidRPr="00442FFB">
        <w:rPr>
          <w:rFonts w:ascii="Calibri" w:eastAsiaTheme="minorEastAsia" w:hAnsi="Calibri" w:cs="Arial"/>
          <w:lang w:val="en-US" w:eastAsia="zh-CN"/>
        </w:rPr>
        <w:t>Methodology”</w:t>
      </w:r>
      <w:r w:rsidR="00442FFB" w:rsidRPr="00442FFB">
        <w:rPr>
          <w:rFonts w:ascii="Calibri" w:eastAsiaTheme="minorEastAsia" w:hAnsi="Calibri" w:cs="Arial"/>
          <w:lang w:val="en-US" w:eastAsia="zh-CN"/>
        </w:rPr>
        <w:t>.</w:t>
      </w:r>
    </w:p>
    <w:p w:rsidR="00442FFB" w:rsidRPr="001F62FD" w:rsidRDefault="00442FFB" w:rsidP="00F9483A">
      <w:pPr>
        <w:spacing w:afterLines="50" w:after="120"/>
        <w:rPr>
          <w:rFonts w:ascii="Calibri" w:eastAsiaTheme="minorEastAsia" w:hAnsi="Calibri" w:cs="Arial"/>
          <w:lang w:val="en-US" w:eastAsia="zh-CN"/>
        </w:rPr>
      </w:pPr>
    </w:p>
    <w:sectPr w:rsidR="00442FFB" w:rsidRPr="001F62FD"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33C" w:rsidRDefault="00AA633C">
      <w:r>
        <w:separator/>
      </w:r>
    </w:p>
  </w:endnote>
  <w:endnote w:type="continuationSeparator" w:id="0">
    <w:p w:rsidR="00AA633C" w:rsidRDefault="00AA6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4815E1">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D0736">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D0736">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33C" w:rsidRDefault="00AA633C">
      <w:r>
        <w:separator/>
      </w:r>
    </w:p>
  </w:footnote>
  <w:footnote w:type="continuationSeparator" w:id="0">
    <w:p w:rsidR="00AA633C" w:rsidRDefault="00AA63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4">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2"/>
  </w:num>
  <w:num w:numId="4">
    <w:abstractNumId w:val="3"/>
  </w:num>
  <w:num w:numId="5">
    <w:abstractNumId w:val="0"/>
  </w:num>
  <w:num w:numId="6">
    <w:abstractNumId w:val="1"/>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194F"/>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BA2"/>
    <w:rsid w:val="000A0AC1"/>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7224C"/>
    <w:rsid w:val="00174D38"/>
    <w:rsid w:val="00174EE1"/>
    <w:rsid w:val="001759D7"/>
    <w:rsid w:val="00176A05"/>
    <w:rsid w:val="00176BBF"/>
    <w:rsid w:val="00177188"/>
    <w:rsid w:val="00180F9E"/>
    <w:rsid w:val="0018209B"/>
    <w:rsid w:val="0018399C"/>
    <w:rsid w:val="00184775"/>
    <w:rsid w:val="00184886"/>
    <w:rsid w:val="00185A75"/>
    <w:rsid w:val="00186B3D"/>
    <w:rsid w:val="00186F25"/>
    <w:rsid w:val="00187130"/>
    <w:rsid w:val="001876DD"/>
    <w:rsid w:val="0018784C"/>
    <w:rsid w:val="00190513"/>
    <w:rsid w:val="00190D25"/>
    <w:rsid w:val="00191377"/>
    <w:rsid w:val="0019216F"/>
    <w:rsid w:val="00192299"/>
    <w:rsid w:val="0019289B"/>
    <w:rsid w:val="001943EF"/>
    <w:rsid w:val="001948A7"/>
    <w:rsid w:val="00194DE0"/>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D7283"/>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4750"/>
    <w:rsid w:val="00234F1A"/>
    <w:rsid w:val="00236458"/>
    <w:rsid w:val="002370D4"/>
    <w:rsid w:val="0024203D"/>
    <w:rsid w:val="002431FC"/>
    <w:rsid w:val="0024320A"/>
    <w:rsid w:val="00244325"/>
    <w:rsid w:val="002443F2"/>
    <w:rsid w:val="00245151"/>
    <w:rsid w:val="0024768D"/>
    <w:rsid w:val="0025079B"/>
    <w:rsid w:val="002508E1"/>
    <w:rsid w:val="00250DD9"/>
    <w:rsid w:val="0025136E"/>
    <w:rsid w:val="00251580"/>
    <w:rsid w:val="00252A24"/>
    <w:rsid w:val="002532B6"/>
    <w:rsid w:val="002540B6"/>
    <w:rsid w:val="00255E99"/>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6484"/>
    <w:rsid w:val="002B6DFA"/>
    <w:rsid w:val="002C06F6"/>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7FF3"/>
    <w:rsid w:val="00300549"/>
    <w:rsid w:val="00300D57"/>
    <w:rsid w:val="00300FA2"/>
    <w:rsid w:val="00301CEC"/>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A19"/>
    <w:rsid w:val="00395068"/>
    <w:rsid w:val="00395DBA"/>
    <w:rsid w:val="00395FF0"/>
    <w:rsid w:val="003966DF"/>
    <w:rsid w:val="00396A20"/>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C0721"/>
    <w:rsid w:val="003C23EA"/>
    <w:rsid w:val="003C3014"/>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E25"/>
    <w:rsid w:val="00475351"/>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00F"/>
    <w:rsid w:val="004E4755"/>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2899"/>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0736"/>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4D7B"/>
    <w:rsid w:val="006A5019"/>
    <w:rsid w:val="006A546A"/>
    <w:rsid w:val="006A59FC"/>
    <w:rsid w:val="006A664E"/>
    <w:rsid w:val="006A7787"/>
    <w:rsid w:val="006A77D5"/>
    <w:rsid w:val="006A7A89"/>
    <w:rsid w:val="006B0126"/>
    <w:rsid w:val="006B0D78"/>
    <w:rsid w:val="006B28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01C4"/>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5089"/>
    <w:rsid w:val="007B537B"/>
    <w:rsid w:val="007B5851"/>
    <w:rsid w:val="007C02C0"/>
    <w:rsid w:val="007C0C8A"/>
    <w:rsid w:val="007C1C12"/>
    <w:rsid w:val="007C21AF"/>
    <w:rsid w:val="007C21F7"/>
    <w:rsid w:val="007C3208"/>
    <w:rsid w:val="007C401D"/>
    <w:rsid w:val="007C505C"/>
    <w:rsid w:val="007C651C"/>
    <w:rsid w:val="007C6830"/>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5325"/>
    <w:rsid w:val="008C5611"/>
    <w:rsid w:val="008C66E4"/>
    <w:rsid w:val="008C6CEE"/>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49FE"/>
    <w:rsid w:val="009C53C2"/>
    <w:rsid w:val="009C5DB7"/>
    <w:rsid w:val="009C79FE"/>
    <w:rsid w:val="009D0260"/>
    <w:rsid w:val="009D08B2"/>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633C"/>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B30"/>
    <w:rsid w:val="00C7200C"/>
    <w:rsid w:val="00C73FE9"/>
    <w:rsid w:val="00C803D4"/>
    <w:rsid w:val="00C80D82"/>
    <w:rsid w:val="00C81286"/>
    <w:rsid w:val="00C81F6C"/>
    <w:rsid w:val="00C82768"/>
    <w:rsid w:val="00C83646"/>
    <w:rsid w:val="00C85C4A"/>
    <w:rsid w:val="00C862BD"/>
    <w:rsid w:val="00C8736B"/>
    <w:rsid w:val="00C87C8C"/>
    <w:rsid w:val="00C9028A"/>
    <w:rsid w:val="00C902B3"/>
    <w:rsid w:val="00C910C8"/>
    <w:rsid w:val="00C91B2C"/>
    <w:rsid w:val="00C92735"/>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58D7"/>
    <w:rsid w:val="00CB6B30"/>
    <w:rsid w:val="00CB7261"/>
    <w:rsid w:val="00CB78A1"/>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8C1"/>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228"/>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6C6F"/>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3610"/>
    <w:rsid w:val="00FB3CBB"/>
    <w:rsid w:val="00FB3DC7"/>
    <w:rsid w:val="00FB48D0"/>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96BEB-6D5F-4F86-8B77-B1C151329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1690</Words>
  <Characters>9639</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6</cp:revision>
  <cp:lastPrinted>2016-07-29T02:18:00Z</cp:lastPrinted>
  <dcterms:created xsi:type="dcterms:W3CDTF">2016-08-11T10:52:00Z</dcterms:created>
  <dcterms:modified xsi:type="dcterms:W3CDTF">2016-08-12T06:05:00Z</dcterms:modified>
</cp:coreProperties>
</file>